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2DDE" w:rsidRDefault="007656B4" w:rsidP="006164D1">
      <w:pPr>
        <w:spacing w:before="100" w:beforeAutospacing="1" w:after="100" w:afterAutospacing="1" w:line="240" w:lineRule="auto"/>
        <w:jc w:val="center"/>
        <w:outlineLvl w:val="2"/>
        <w:rPr>
          <w:rFonts w:asciiTheme="minorHAnsi" w:eastAsia="Times New Roman" w:hAnsiTheme="minorHAnsi" w:cstheme="minorHAnsi"/>
          <w:b/>
          <w:bCs/>
          <w:sz w:val="28"/>
          <w:szCs w:val="28"/>
        </w:rPr>
      </w:pPr>
      <w:r>
        <w:rPr>
          <w:rFonts w:asciiTheme="minorHAnsi" w:eastAsia="Times New Roman" w:hAnsiTheme="minorHAnsi" w:cstheme="minorHAnsi"/>
          <w:b/>
          <w:bCs/>
          <w:sz w:val="28"/>
          <w:szCs w:val="28"/>
        </w:rPr>
        <w:t>Intaspordia</w:t>
      </w:r>
      <w:r w:rsidR="00732DDE">
        <w:rPr>
          <w:rFonts w:asciiTheme="minorHAnsi" w:eastAsia="Times New Roman" w:hAnsiTheme="minorHAnsi" w:cstheme="minorHAnsi"/>
          <w:b/>
          <w:bCs/>
          <w:sz w:val="28"/>
          <w:szCs w:val="28"/>
        </w:rPr>
        <w:t xml:space="preserve"> </w:t>
      </w:r>
      <w:r w:rsidR="002A4B0A">
        <w:rPr>
          <w:rFonts w:asciiTheme="minorHAnsi" w:eastAsia="Times New Roman" w:hAnsiTheme="minorHAnsi" w:cstheme="minorHAnsi"/>
          <w:b/>
          <w:bCs/>
          <w:sz w:val="28"/>
          <w:szCs w:val="28"/>
        </w:rPr>
        <w:t>Lear</w:t>
      </w:r>
      <w:r w:rsidR="009E5231">
        <w:rPr>
          <w:rFonts w:asciiTheme="minorHAnsi" w:eastAsia="Times New Roman" w:hAnsiTheme="minorHAnsi" w:cstheme="minorHAnsi"/>
          <w:b/>
          <w:bCs/>
          <w:sz w:val="28"/>
          <w:szCs w:val="28"/>
        </w:rPr>
        <w:t>ning Designer (Teacher</w:t>
      </w:r>
      <w:r w:rsidR="002A4B0A">
        <w:rPr>
          <w:rFonts w:asciiTheme="minorHAnsi" w:eastAsia="Times New Roman" w:hAnsiTheme="minorHAnsi" w:cstheme="minorHAnsi"/>
          <w:b/>
          <w:bCs/>
          <w:sz w:val="28"/>
          <w:szCs w:val="28"/>
        </w:rPr>
        <w:t>)</w:t>
      </w:r>
      <w:r w:rsidR="008A380C" w:rsidRPr="006164D1">
        <w:rPr>
          <w:rFonts w:asciiTheme="minorHAnsi" w:eastAsia="Times New Roman" w:hAnsiTheme="minorHAnsi" w:cstheme="minorHAnsi"/>
          <w:b/>
          <w:bCs/>
          <w:sz w:val="28"/>
          <w:szCs w:val="28"/>
        </w:rPr>
        <w:t xml:space="preserve"> Profile: </w:t>
      </w:r>
    </w:p>
    <w:p w:rsidR="008A380C" w:rsidRPr="00732DDE" w:rsidRDefault="008A380C" w:rsidP="006164D1">
      <w:pPr>
        <w:spacing w:before="100" w:beforeAutospacing="1" w:after="100" w:afterAutospacing="1" w:line="240" w:lineRule="auto"/>
        <w:jc w:val="center"/>
        <w:outlineLvl w:val="2"/>
        <w:rPr>
          <w:rFonts w:asciiTheme="minorHAnsi" w:eastAsia="Times New Roman" w:hAnsiTheme="minorHAnsi" w:cstheme="minorHAnsi"/>
          <w:bCs/>
          <w:sz w:val="24"/>
          <w:szCs w:val="24"/>
        </w:rPr>
      </w:pPr>
      <w:r w:rsidRPr="00732DDE">
        <w:rPr>
          <w:rFonts w:asciiTheme="minorHAnsi" w:eastAsia="Times New Roman" w:hAnsiTheme="minorHAnsi" w:cstheme="minorHAnsi"/>
          <w:bCs/>
          <w:sz w:val="24"/>
          <w:szCs w:val="24"/>
        </w:rPr>
        <w:t>Join Our Visionary Learning Community</w:t>
      </w:r>
      <w:r w:rsidR="00732DDE">
        <w:rPr>
          <w:rFonts w:asciiTheme="minorHAnsi" w:eastAsia="Times New Roman" w:hAnsiTheme="minorHAnsi" w:cstheme="minorHAnsi"/>
          <w:bCs/>
          <w:sz w:val="24"/>
          <w:szCs w:val="24"/>
        </w:rPr>
        <w:t>.</w:t>
      </w:r>
    </w:p>
    <w:p w:rsidR="008A380C" w:rsidRPr="008A380C" w:rsidRDefault="00C2539B" w:rsidP="008A380C">
      <w:p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rPr>
        <w:t>At Intaspordia Schools</w:t>
      </w:r>
      <w:r w:rsidR="008A380C" w:rsidRPr="008A380C">
        <w:rPr>
          <w:rFonts w:asciiTheme="minorHAnsi" w:eastAsia="Times New Roman" w:hAnsiTheme="minorHAnsi" w:cstheme="minorHAnsi"/>
        </w:rPr>
        <w:t>, we believe that effective teaching goes beyond traditional qualifications and standardized criteria. Wh</w:t>
      </w:r>
      <w:r w:rsidR="002A4B0A">
        <w:rPr>
          <w:rFonts w:asciiTheme="minorHAnsi" w:eastAsia="Times New Roman" w:hAnsiTheme="minorHAnsi" w:cstheme="minorHAnsi"/>
        </w:rPr>
        <w:t>at we truly value in a Learning Designer</w:t>
      </w:r>
      <w:r w:rsidR="008A380C" w:rsidRPr="008A380C">
        <w:rPr>
          <w:rFonts w:asciiTheme="minorHAnsi" w:eastAsia="Times New Roman" w:hAnsiTheme="minorHAnsi" w:cstheme="minorHAnsi"/>
        </w:rPr>
        <w:t xml:space="preserve"> is the ability to animate and thrive in our unique pedagogical ecosystem—an environment that integrates </w:t>
      </w:r>
      <w:r w:rsidR="000078D8">
        <w:rPr>
          <w:rFonts w:asciiTheme="minorHAnsi" w:eastAsia="Times New Roman" w:hAnsiTheme="minorHAnsi" w:cstheme="minorHAnsi"/>
          <w:b/>
          <w:bCs/>
        </w:rPr>
        <w:t>ED-TECH</w:t>
      </w:r>
      <w:r w:rsidR="008A380C" w:rsidRPr="008A380C">
        <w:rPr>
          <w:rFonts w:asciiTheme="minorHAnsi" w:eastAsia="Times New Roman" w:hAnsiTheme="minorHAnsi" w:cstheme="minorHAnsi"/>
        </w:rPr>
        <w:t xml:space="preserve"> and </w:t>
      </w:r>
      <w:r w:rsidR="006A278F">
        <w:rPr>
          <w:rFonts w:asciiTheme="minorHAnsi" w:eastAsia="Times New Roman" w:hAnsiTheme="minorHAnsi" w:cstheme="minorHAnsi"/>
          <w:b/>
          <w:bCs/>
        </w:rPr>
        <w:t>PLAY</w:t>
      </w:r>
      <w:r w:rsidR="008A380C" w:rsidRPr="008A380C">
        <w:rPr>
          <w:rFonts w:asciiTheme="minorHAnsi" w:eastAsia="Times New Roman" w:hAnsiTheme="minorHAnsi" w:cstheme="minorHAnsi"/>
        </w:rPr>
        <w:t xml:space="preserve"> into every aspec</w:t>
      </w:r>
      <w:r w:rsidR="002A4B0A">
        <w:rPr>
          <w:rFonts w:asciiTheme="minorHAnsi" w:eastAsia="Times New Roman" w:hAnsiTheme="minorHAnsi" w:cstheme="minorHAnsi"/>
        </w:rPr>
        <w:t>t of learning. Our ideal Learning Designer</w:t>
      </w:r>
      <w:r w:rsidR="008A380C" w:rsidRPr="008A380C">
        <w:rPr>
          <w:rFonts w:asciiTheme="minorHAnsi" w:eastAsia="Times New Roman" w:hAnsiTheme="minorHAnsi" w:cstheme="minorHAnsi"/>
        </w:rPr>
        <w:t xml:space="preserve"> is not one who simply follows a prescribed curriculum </w:t>
      </w:r>
      <w:r w:rsidR="007A222D">
        <w:rPr>
          <w:rFonts w:asciiTheme="minorHAnsi" w:eastAsia="Times New Roman" w:hAnsiTheme="minorHAnsi" w:cstheme="minorHAnsi"/>
        </w:rPr>
        <w:t xml:space="preserve">and has </w:t>
      </w:r>
      <w:proofErr w:type="gramStart"/>
      <w:r w:rsidR="007A222D">
        <w:rPr>
          <w:rFonts w:asciiTheme="minorHAnsi" w:eastAsia="Times New Roman" w:hAnsiTheme="minorHAnsi" w:cstheme="minorHAnsi"/>
        </w:rPr>
        <w:t>vast  experience</w:t>
      </w:r>
      <w:proofErr w:type="gramEnd"/>
      <w:r w:rsidR="007A222D">
        <w:rPr>
          <w:rFonts w:asciiTheme="minorHAnsi" w:eastAsia="Times New Roman" w:hAnsiTheme="minorHAnsi" w:cstheme="minorHAnsi"/>
        </w:rPr>
        <w:t xml:space="preserve"> in traditional pedagogy </w:t>
      </w:r>
      <w:r w:rsidR="008A380C" w:rsidRPr="008A380C">
        <w:rPr>
          <w:rFonts w:asciiTheme="minorHAnsi" w:eastAsia="Times New Roman" w:hAnsiTheme="minorHAnsi" w:cstheme="minorHAnsi"/>
        </w:rPr>
        <w:t xml:space="preserve">but one who embraces and energizes our mission to use </w:t>
      </w:r>
      <w:r w:rsidR="006A278F">
        <w:rPr>
          <w:rFonts w:asciiTheme="minorHAnsi" w:eastAsia="Times New Roman" w:hAnsiTheme="minorHAnsi" w:cstheme="minorHAnsi"/>
          <w:b/>
          <w:bCs/>
        </w:rPr>
        <w:t>TECHNOLOGY</w:t>
      </w:r>
      <w:r w:rsidR="007A222D">
        <w:rPr>
          <w:rFonts w:asciiTheme="minorHAnsi" w:eastAsia="Times New Roman" w:hAnsiTheme="minorHAnsi" w:cstheme="minorHAnsi"/>
          <w:b/>
          <w:bCs/>
        </w:rPr>
        <w:t xml:space="preserve"> as a catalyst for creative learning</w:t>
      </w:r>
      <w:r w:rsidR="008A380C" w:rsidRPr="008A380C">
        <w:rPr>
          <w:rFonts w:asciiTheme="minorHAnsi" w:eastAsia="Times New Roman" w:hAnsiTheme="minorHAnsi" w:cstheme="minorHAnsi"/>
        </w:rPr>
        <w:t xml:space="preserve"> and </w:t>
      </w:r>
      <w:r w:rsidR="006A278F">
        <w:rPr>
          <w:rFonts w:asciiTheme="minorHAnsi" w:eastAsia="Times New Roman" w:hAnsiTheme="minorHAnsi" w:cstheme="minorHAnsi"/>
          <w:b/>
          <w:bCs/>
        </w:rPr>
        <w:t>PLAY</w:t>
      </w:r>
      <w:r w:rsidR="008A380C" w:rsidRPr="007A222D">
        <w:rPr>
          <w:rFonts w:asciiTheme="minorHAnsi" w:eastAsia="Times New Roman" w:hAnsiTheme="minorHAnsi" w:cstheme="minorHAnsi"/>
          <w:b/>
          <w:bCs/>
        </w:rPr>
        <w:t xml:space="preserve"> as a driver of inquiry and engagement.</w:t>
      </w:r>
    </w:p>
    <w:p w:rsidR="008A380C" w:rsidRPr="008A380C" w:rsidRDefault="008A380C" w:rsidP="008A380C">
      <w:p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We seek dynamic educators who are excited by the challenge of blending </w:t>
      </w:r>
      <w:r w:rsidRPr="007A222D">
        <w:rPr>
          <w:rFonts w:asciiTheme="minorHAnsi" w:eastAsia="Times New Roman" w:hAnsiTheme="minorHAnsi" w:cstheme="minorHAnsi"/>
          <w:b/>
          <w:bCs/>
        </w:rPr>
        <w:t>modernization</w:t>
      </w:r>
      <w:r w:rsidRPr="008A380C">
        <w:rPr>
          <w:rFonts w:asciiTheme="minorHAnsi" w:eastAsia="Times New Roman" w:hAnsiTheme="minorHAnsi" w:cstheme="minorHAnsi"/>
        </w:rPr>
        <w:t xml:space="preserve"> and </w:t>
      </w:r>
      <w:r w:rsidRPr="007A222D">
        <w:rPr>
          <w:rFonts w:asciiTheme="minorHAnsi" w:eastAsia="Times New Roman" w:hAnsiTheme="minorHAnsi" w:cstheme="minorHAnsi"/>
          <w:b/>
          <w:bCs/>
        </w:rPr>
        <w:t>exploration</w:t>
      </w:r>
      <w:r w:rsidRPr="008A380C">
        <w:rPr>
          <w:rFonts w:asciiTheme="minorHAnsi" w:eastAsia="Times New Roman" w:hAnsiTheme="minorHAnsi" w:cstheme="minorHAnsi"/>
        </w:rPr>
        <w:t xml:space="preserve"> into every lesson. Your role is not just to teach but to create an environment where students actively shape their learning experiences, fueled by the power of</w:t>
      </w:r>
      <w:r w:rsidR="002A4B0A" w:rsidRPr="008A380C">
        <w:rPr>
          <w:rFonts w:asciiTheme="minorHAnsi" w:eastAsia="Times New Roman" w:hAnsiTheme="minorHAnsi" w:cstheme="minorHAnsi"/>
        </w:rPr>
        <w:t xml:space="preserve"> </w:t>
      </w:r>
      <w:r w:rsidR="006A278F">
        <w:rPr>
          <w:rFonts w:asciiTheme="minorHAnsi" w:eastAsia="Times New Roman" w:hAnsiTheme="minorHAnsi" w:cstheme="minorHAnsi"/>
        </w:rPr>
        <w:t>TECHNOLOGY</w:t>
      </w:r>
      <w:r w:rsidR="002A4B0A" w:rsidRPr="008A380C">
        <w:rPr>
          <w:rFonts w:asciiTheme="minorHAnsi" w:eastAsia="Times New Roman" w:hAnsiTheme="minorHAnsi" w:cstheme="minorHAnsi"/>
        </w:rPr>
        <w:t xml:space="preserve"> </w:t>
      </w:r>
      <w:r w:rsidRPr="008A380C">
        <w:rPr>
          <w:rFonts w:asciiTheme="minorHAnsi" w:eastAsia="Times New Roman" w:hAnsiTheme="minorHAnsi" w:cstheme="minorHAnsi"/>
        </w:rPr>
        <w:t xml:space="preserve">and the freedom of </w:t>
      </w:r>
      <w:r w:rsidR="006A278F">
        <w:rPr>
          <w:rFonts w:asciiTheme="minorHAnsi" w:eastAsia="Times New Roman" w:hAnsiTheme="minorHAnsi" w:cstheme="minorHAnsi"/>
        </w:rPr>
        <w:t>PLAY</w:t>
      </w:r>
      <w:r w:rsidR="002A4B0A">
        <w:rPr>
          <w:rFonts w:asciiTheme="minorHAnsi" w:eastAsia="Times New Roman" w:hAnsiTheme="minorHAnsi" w:cstheme="minorHAnsi"/>
        </w:rPr>
        <w:t>. If you are a Learning Designer</w:t>
      </w:r>
      <w:r w:rsidRPr="008A380C">
        <w:rPr>
          <w:rFonts w:asciiTheme="minorHAnsi" w:eastAsia="Times New Roman" w:hAnsiTheme="minorHAnsi" w:cstheme="minorHAnsi"/>
        </w:rPr>
        <w:t xml:space="preserve"> who values </w:t>
      </w:r>
      <w:r w:rsidR="00C2539B" w:rsidRPr="007A222D">
        <w:rPr>
          <w:rFonts w:asciiTheme="minorHAnsi" w:eastAsia="Times New Roman" w:hAnsiTheme="minorHAnsi" w:cstheme="minorHAnsi"/>
          <w:b/>
          <w:bCs/>
        </w:rPr>
        <w:t xml:space="preserve">use of </w:t>
      </w:r>
      <w:r w:rsidR="006A278F">
        <w:rPr>
          <w:rFonts w:asciiTheme="minorHAnsi" w:eastAsia="Times New Roman" w:hAnsiTheme="minorHAnsi" w:cstheme="minorHAnsi"/>
          <w:b/>
          <w:bCs/>
        </w:rPr>
        <w:t>TECHNOLOGY</w:t>
      </w:r>
      <w:r w:rsidR="00C2539B" w:rsidRPr="007A222D">
        <w:rPr>
          <w:rFonts w:asciiTheme="minorHAnsi" w:eastAsia="Times New Roman" w:hAnsiTheme="minorHAnsi" w:cstheme="minorHAnsi"/>
          <w:b/>
          <w:bCs/>
        </w:rPr>
        <w:t xml:space="preserve"> for learning inside the classroom and </w:t>
      </w:r>
      <w:r w:rsidR="006A278F">
        <w:rPr>
          <w:rFonts w:asciiTheme="minorHAnsi" w:eastAsia="Times New Roman" w:hAnsiTheme="minorHAnsi" w:cstheme="minorHAnsi"/>
          <w:b/>
          <w:bCs/>
        </w:rPr>
        <w:t>PLAY</w:t>
      </w:r>
      <w:r w:rsidR="00C2539B" w:rsidRPr="007A222D">
        <w:rPr>
          <w:rFonts w:asciiTheme="minorHAnsi" w:eastAsia="Times New Roman" w:hAnsiTheme="minorHAnsi" w:cstheme="minorHAnsi"/>
          <w:b/>
          <w:bCs/>
        </w:rPr>
        <w:t xml:space="preserve"> as an instructional method</w:t>
      </w:r>
      <w:r w:rsidRPr="008A380C">
        <w:rPr>
          <w:rFonts w:asciiTheme="minorHAnsi" w:eastAsia="Times New Roman" w:hAnsiTheme="minorHAnsi" w:cstheme="minorHAnsi"/>
        </w:rPr>
        <w:t xml:space="preserve"> you may be the perfect fit for our community.</w:t>
      </w:r>
    </w:p>
    <w:p w:rsidR="008A380C" w:rsidRPr="008A380C" w:rsidRDefault="00B77B16" w:rsidP="008A380C">
      <w:pPr>
        <w:spacing w:after="0" w:line="240" w:lineRule="auto"/>
        <w:rPr>
          <w:rFonts w:asciiTheme="minorHAnsi" w:eastAsia="Times New Roman" w:hAnsiTheme="minorHAnsi" w:cstheme="minorHAnsi"/>
        </w:rPr>
      </w:pPr>
      <w:r>
        <w:rPr>
          <w:rFonts w:asciiTheme="minorHAnsi" w:eastAsia="Times New Roman" w:hAnsiTheme="minorHAnsi" w:cstheme="minorHAnsi"/>
        </w:rPr>
        <w:pict>
          <v:rect id="_x0000_i1025" style="width:0;height:1.5pt" o:hralign="center" o:hrstd="t" o:hr="t" fillcolor="#a0a0a0" stroked="f"/>
        </w:pict>
      </w:r>
    </w:p>
    <w:p w:rsidR="008A380C" w:rsidRPr="002A4B0A" w:rsidRDefault="002A4B0A" w:rsidP="008A380C">
      <w:pPr>
        <w:spacing w:before="100" w:beforeAutospacing="1" w:after="100" w:afterAutospacing="1" w:line="240" w:lineRule="auto"/>
        <w:outlineLvl w:val="2"/>
        <w:rPr>
          <w:rFonts w:asciiTheme="minorHAnsi" w:eastAsia="Times New Roman" w:hAnsiTheme="minorHAnsi" w:cstheme="minorHAnsi"/>
          <w:b/>
          <w:bCs/>
          <w:sz w:val="28"/>
          <w:szCs w:val="28"/>
        </w:rPr>
      </w:pPr>
      <w:r w:rsidRPr="002A4B0A">
        <w:rPr>
          <w:rFonts w:asciiTheme="minorHAnsi" w:eastAsia="Times New Roman" w:hAnsiTheme="minorHAnsi" w:cstheme="minorHAnsi"/>
          <w:b/>
          <w:bCs/>
          <w:sz w:val="28"/>
          <w:szCs w:val="28"/>
        </w:rPr>
        <w:t>Core Competencies w</w:t>
      </w:r>
      <w:r w:rsidR="008A380C" w:rsidRPr="002A4B0A">
        <w:rPr>
          <w:rFonts w:asciiTheme="minorHAnsi" w:eastAsia="Times New Roman" w:hAnsiTheme="minorHAnsi" w:cstheme="minorHAnsi"/>
          <w:b/>
          <w:bCs/>
          <w:sz w:val="28"/>
          <w:szCs w:val="28"/>
        </w:rPr>
        <w:t xml:space="preserve">e </w:t>
      </w:r>
      <w:proofErr w:type="gramStart"/>
      <w:r w:rsidR="008A380C" w:rsidRPr="002A4B0A">
        <w:rPr>
          <w:rFonts w:asciiTheme="minorHAnsi" w:eastAsia="Times New Roman" w:hAnsiTheme="minorHAnsi" w:cstheme="minorHAnsi"/>
          <w:b/>
          <w:bCs/>
          <w:sz w:val="28"/>
          <w:szCs w:val="28"/>
        </w:rPr>
        <w:t>Prioritize</w:t>
      </w:r>
      <w:proofErr w:type="gramEnd"/>
      <w:r w:rsidR="008A380C" w:rsidRPr="002A4B0A">
        <w:rPr>
          <w:rFonts w:asciiTheme="minorHAnsi" w:eastAsia="Times New Roman" w:hAnsiTheme="minorHAnsi" w:cstheme="minorHAnsi"/>
          <w:b/>
          <w:bCs/>
          <w:sz w:val="28"/>
          <w:szCs w:val="28"/>
        </w:rPr>
        <w:t>:</w:t>
      </w:r>
    </w:p>
    <w:p w:rsidR="00C2539B" w:rsidRPr="007A222D" w:rsidRDefault="00C2539B" w:rsidP="00C2539B">
      <w:pPr>
        <w:pStyle w:val="NormalWeb"/>
        <w:rPr>
          <w:rFonts w:asciiTheme="minorHAnsi" w:hAnsiTheme="minorHAnsi" w:cstheme="minorHAnsi"/>
          <w:sz w:val="22"/>
          <w:szCs w:val="22"/>
        </w:rPr>
      </w:pPr>
      <w:r w:rsidRPr="007A222D">
        <w:rPr>
          <w:rFonts w:asciiTheme="minorHAnsi" w:hAnsiTheme="minorHAnsi" w:cstheme="minorHAnsi"/>
          <w:b/>
          <w:bCs/>
          <w:sz w:val="22"/>
          <w:szCs w:val="22"/>
        </w:rPr>
        <w:t xml:space="preserve">1. </w:t>
      </w:r>
      <w:r w:rsidR="008A380C" w:rsidRPr="007A222D">
        <w:rPr>
          <w:rFonts w:asciiTheme="minorHAnsi" w:hAnsiTheme="minorHAnsi" w:cstheme="minorHAnsi"/>
          <w:b/>
          <w:bCs/>
          <w:sz w:val="22"/>
          <w:szCs w:val="22"/>
        </w:rPr>
        <w:t xml:space="preserve">Fluency in Digital Pedagogy &amp; </w:t>
      </w:r>
      <w:r w:rsidR="000078D8">
        <w:rPr>
          <w:rFonts w:asciiTheme="minorHAnsi" w:hAnsiTheme="minorHAnsi" w:cstheme="minorHAnsi"/>
          <w:b/>
          <w:bCs/>
          <w:sz w:val="22"/>
          <w:szCs w:val="22"/>
        </w:rPr>
        <w:t>ED-TECH</w:t>
      </w:r>
      <w:r w:rsidR="008A380C" w:rsidRPr="007A222D">
        <w:rPr>
          <w:rFonts w:asciiTheme="minorHAnsi" w:hAnsiTheme="minorHAnsi" w:cstheme="minorHAnsi"/>
          <w:b/>
          <w:bCs/>
          <w:sz w:val="22"/>
          <w:szCs w:val="22"/>
        </w:rPr>
        <w:t xml:space="preserve"> Integration</w:t>
      </w:r>
      <w:r w:rsidR="008A380C" w:rsidRPr="008A380C">
        <w:rPr>
          <w:rFonts w:asciiTheme="minorHAnsi" w:hAnsiTheme="minorHAnsi" w:cstheme="minorHAnsi"/>
          <w:sz w:val="22"/>
          <w:szCs w:val="22"/>
        </w:rPr>
        <w:br/>
        <w:t xml:space="preserve">Our ideal </w:t>
      </w:r>
      <w:r w:rsidR="002A4B0A">
        <w:rPr>
          <w:rFonts w:asciiTheme="minorHAnsi" w:hAnsiTheme="minorHAnsi" w:cstheme="minorHAnsi"/>
          <w:sz w:val="22"/>
          <w:szCs w:val="22"/>
        </w:rPr>
        <w:t>Learning Designer</w:t>
      </w:r>
      <w:r w:rsidR="008A380C" w:rsidRPr="008A380C">
        <w:rPr>
          <w:rFonts w:asciiTheme="minorHAnsi" w:hAnsiTheme="minorHAnsi" w:cstheme="minorHAnsi"/>
          <w:sz w:val="22"/>
          <w:szCs w:val="22"/>
        </w:rPr>
        <w:t xml:space="preserve"> </w:t>
      </w:r>
      <w:r w:rsidR="008A380C" w:rsidRPr="007A222D">
        <w:rPr>
          <w:rFonts w:asciiTheme="minorHAnsi" w:hAnsiTheme="minorHAnsi" w:cstheme="minorHAnsi"/>
          <w:b/>
          <w:bCs/>
          <w:sz w:val="22"/>
          <w:szCs w:val="22"/>
        </w:rPr>
        <w:t xml:space="preserve">lives and breathes </w:t>
      </w:r>
      <w:r w:rsidR="006A278F">
        <w:rPr>
          <w:rFonts w:asciiTheme="minorHAnsi" w:hAnsiTheme="minorHAnsi" w:cstheme="minorHAnsi"/>
          <w:b/>
          <w:bCs/>
          <w:sz w:val="22"/>
          <w:szCs w:val="22"/>
        </w:rPr>
        <w:t>TECHNOLOGY</w:t>
      </w:r>
      <w:r w:rsidR="008A380C" w:rsidRPr="008A380C">
        <w:rPr>
          <w:rFonts w:asciiTheme="minorHAnsi" w:hAnsiTheme="minorHAnsi" w:cstheme="minorHAnsi"/>
          <w:sz w:val="22"/>
          <w:szCs w:val="22"/>
        </w:rPr>
        <w:t xml:space="preserve">—but not in the traditional sense. You know how to use </w:t>
      </w:r>
      <w:r w:rsidR="008A380C" w:rsidRPr="007A222D">
        <w:rPr>
          <w:rFonts w:asciiTheme="minorHAnsi" w:hAnsiTheme="minorHAnsi" w:cstheme="minorHAnsi"/>
          <w:b/>
          <w:bCs/>
          <w:sz w:val="22"/>
          <w:szCs w:val="22"/>
        </w:rPr>
        <w:t>digital tools</w:t>
      </w:r>
      <w:r w:rsidR="008A380C" w:rsidRPr="008A380C">
        <w:rPr>
          <w:rFonts w:asciiTheme="minorHAnsi" w:hAnsiTheme="minorHAnsi" w:cstheme="minorHAnsi"/>
          <w:sz w:val="22"/>
          <w:szCs w:val="22"/>
        </w:rPr>
        <w:t xml:space="preserve"> to </w:t>
      </w:r>
      <w:r w:rsidR="008A380C" w:rsidRPr="007A222D">
        <w:rPr>
          <w:rFonts w:asciiTheme="minorHAnsi" w:hAnsiTheme="minorHAnsi" w:cstheme="minorHAnsi"/>
          <w:b/>
          <w:bCs/>
          <w:sz w:val="22"/>
          <w:szCs w:val="22"/>
        </w:rPr>
        <w:t>enhance creativity</w:t>
      </w:r>
      <w:r w:rsidR="008A380C" w:rsidRPr="008A380C">
        <w:rPr>
          <w:rFonts w:asciiTheme="minorHAnsi" w:hAnsiTheme="minorHAnsi" w:cstheme="minorHAnsi"/>
          <w:sz w:val="22"/>
          <w:szCs w:val="22"/>
        </w:rPr>
        <w:t xml:space="preserve">, </w:t>
      </w:r>
      <w:r w:rsidR="008A380C" w:rsidRPr="007A222D">
        <w:rPr>
          <w:rFonts w:asciiTheme="minorHAnsi" w:hAnsiTheme="minorHAnsi" w:cstheme="minorHAnsi"/>
          <w:b/>
          <w:bCs/>
          <w:sz w:val="22"/>
          <w:szCs w:val="22"/>
        </w:rPr>
        <w:t>foster collaboration</w:t>
      </w:r>
      <w:r w:rsidR="008A380C" w:rsidRPr="008A380C">
        <w:rPr>
          <w:rFonts w:asciiTheme="minorHAnsi" w:hAnsiTheme="minorHAnsi" w:cstheme="minorHAnsi"/>
          <w:sz w:val="22"/>
          <w:szCs w:val="22"/>
        </w:rPr>
        <w:t xml:space="preserve">, and </w:t>
      </w:r>
      <w:r w:rsidR="008A380C" w:rsidRPr="007A222D">
        <w:rPr>
          <w:rFonts w:asciiTheme="minorHAnsi" w:hAnsiTheme="minorHAnsi" w:cstheme="minorHAnsi"/>
          <w:b/>
          <w:bCs/>
          <w:sz w:val="22"/>
          <w:szCs w:val="22"/>
        </w:rPr>
        <w:t>deepen critical thinking</w:t>
      </w:r>
      <w:r w:rsidR="008A380C" w:rsidRPr="008A380C">
        <w:rPr>
          <w:rFonts w:asciiTheme="minorHAnsi" w:hAnsiTheme="minorHAnsi" w:cstheme="minorHAnsi"/>
          <w:sz w:val="22"/>
          <w:szCs w:val="22"/>
        </w:rPr>
        <w:t xml:space="preserve">. You view </w:t>
      </w:r>
      <w:r w:rsidR="000078D8">
        <w:rPr>
          <w:rFonts w:asciiTheme="minorHAnsi" w:hAnsiTheme="minorHAnsi" w:cstheme="minorHAnsi"/>
          <w:b/>
          <w:bCs/>
          <w:sz w:val="22"/>
          <w:szCs w:val="22"/>
        </w:rPr>
        <w:t>ED-TECH</w:t>
      </w:r>
      <w:r w:rsidR="008A380C" w:rsidRPr="008A380C">
        <w:rPr>
          <w:rFonts w:asciiTheme="minorHAnsi" w:hAnsiTheme="minorHAnsi" w:cstheme="minorHAnsi"/>
          <w:sz w:val="22"/>
          <w:szCs w:val="22"/>
        </w:rPr>
        <w:t xml:space="preserve"> as a means to elevate learning, making it interactive, engaging, and relevant. Your teaching is not confined to textbooks or traditional methods; it’s about leveraging </w:t>
      </w:r>
      <w:r w:rsidR="008A380C" w:rsidRPr="007A222D">
        <w:rPr>
          <w:rFonts w:asciiTheme="minorHAnsi" w:hAnsiTheme="minorHAnsi" w:cstheme="minorHAnsi"/>
          <w:b/>
          <w:bCs/>
          <w:sz w:val="22"/>
          <w:szCs w:val="22"/>
        </w:rPr>
        <w:t>learning management systems</w:t>
      </w:r>
      <w:r w:rsidR="008A380C" w:rsidRPr="008A380C">
        <w:rPr>
          <w:rFonts w:asciiTheme="minorHAnsi" w:hAnsiTheme="minorHAnsi" w:cstheme="minorHAnsi"/>
          <w:sz w:val="22"/>
          <w:szCs w:val="22"/>
        </w:rPr>
        <w:t xml:space="preserve">, </w:t>
      </w:r>
      <w:r w:rsidR="008A380C" w:rsidRPr="007A222D">
        <w:rPr>
          <w:rFonts w:asciiTheme="minorHAnsi" w:hAnsiTheme="minorHAnsi" w:cstheme="minorHAnsi"/>
          <w:b/>
          <w:bCs/>
          <w:sz w:val="22"/>
          <w:szCs w:val="22"/>
        </w:rPr>
        <w:t>educational apps</w:t>
      </w:r>
      <w:r w:rsidR="008A380C" w:rsidRPr="008A380C">
        <w:rPr>
          <w:rFonts w:asciiTheme="minorHAnsi" w:hAnsiTheme="minorHAnsi" w:cstheme="minorHAnsi"/>
          <w:sz w:val="22"/>
          <w:szCs w:val="22"/>
        </w:rPr>
        <w:t xml:space="preserve">, </w:t>
      </w:r>
      <w:r w:rsidR="007A222D">
        <w:rPr>
          <w:rFonts w:asciiTheme="minorHAnsi" w:hAnsiTheme="minorHAnsi" w:cstheme="minorHAnsi"/>
          <w:b/>
          <w:bCs/>
          <w:sz w:val="22"/>
          <w:szCs w:val="22"/>
        </w:rPr>
        <w:t>digital platforms and digital learning resources</w:t>
      </w:r>
      <w:r w:rsidR="007A222D">
        <w:rPr>
          <w:rFonts w:asciiTheme="minorHAnsi" w:hAnsiTheme="minorHAnsi" w:cstheme="minorHAnsi"/>
          <w:sz w:val="22"/>
          <w:szCs w:val="22"/>
        </w:rPr>
        <w:t xml:space="preserve">, </w:t>
      </w:r>
      <w:r w:rsidR="007A222D" w:rsidRPr="008A380C">
        <w:rPr>
          <w:rFonts w:asciiTheme="minorHAnsi" w:hAnsiTheme="minorHAnsi" w:cstheme="minorHAnsi"/>
          <w:sz w:val="22"/>
          <w:szCs w:val="22"/>
        </w:rPr>
        <w:t>to</w:t>
      </w:r>
      <w:r w:rsidR="008A380C" w:rsidRPr="008A380C">
        <w:rPr>
          <w:rFonts w:asciiTheme="minorHAnsi" w:hAnsiTheme="minorHAnsi" w:cstheme="minorHAnsi"/>
          <w:sz w:val="22"/>
          <w:szCs w:val="22"/>
        </w:rPr>
        <w:t xml:space="preserve"> engage students and create personalized learning journeys.</w:t>
      </w:r>
      <w:r w:rsidRPr="007A222D">
        <w:rPr>
          <w:rFonts w:asciiTheme="minorHAnsi" w:hAnsiTheme="minorHAnsi" w:cstheme="minorHAnsi"/>
          <w:sz w:val="22"/>
          <w:szCs w:val="22"/>
        </w:rPr>
        <w:t xml:space="preserve"> As a </w:t>
      </w:r>
      <w:r w:rsidR="002A4B0A">
        <w:rPr>
          <w:rFonts w:asciiTheme="minorHAnsi" w:hAnsiTheme="minorHAnsi" w:cstheme="minorHAnsi"/>
          <w:sz w:val="22"/>
          <w:szCs w:val="22"/>
        </w:rPr>
        <w:t>Learning Designer</w:t>
      </w:r>
      <w:r w:rsidRPr="007A222D">
        <w:rPr>
          <w:rFonts w:asciiTheme="minorHAnsi" w:hAnsiTheme="minorHAnsi" w:cstheme="minorHAnsi"/>
          <w:sz w:val="22"/>
          <w:szCs w:val="22"/>
        </w:rPr>
        <w:t xml:space="preserve"> in our environment, you’re expected to bring a high level of fluency in the digital tools that define a truly modern classroom. This means you must be fully comfortable usin</w:t>
      </w:r>
      <w:r w:rsidR="009E5231">
        <w:rPr>
          <w:rFonts w:asciiTheme="minorHAnsi" w:hAnsiTheme="minorHAnsi" w:cstheme="minorHAnsi"/>
          <w:sz w:val="22"/>
          <w:szCs w:val="22"/>
        </w:rPr>
        <w:t xml:space="preserve">g </w:t>
      </w:r>
      <w:r w:rsidRPr="007A222D">
        <w:rPr>
          <w:rFonts w:asciiTheme="minorHAnsi" w:hAnsiTheme="minorHAnsi" w:cstheme="minorHAnsi"/>
          <w:sz w:val="22"/>
          <w:szCs w:val="22"/>
        </w:rPr>
        <w:t>Learning Management System</w:t>
      </w:r>
      <w:r w:rsidR="009E5231">
        <w:rPr>
          <w:rFonts w:asciiTheme="minorHAnsi" w:hAnsiTheme="minorHAnsi" w:cstheme="minorHAnsi"/>
          <w:sz w:val="22"/>
          <w:szCs w:val="22"/>
        </w:rPr>
        <w:t>s</w:t>
      </w:r>
      <w:r w:rsidR="002A4B0A">
        <w:rPr>
          <w:rFonts w:asciiTheme="minorHAnsi" w:hAnsiTheme="minorHAnsi" w:cstheme="minorHAnsi"/>
          <w:sz w:val="22"/>
          <w:szCs w:val="22"/>
        </w:rPr>
        <w:t xml:space="preserve"> (LMS)</w:t>
      </w:r>
      <w:r w:rsidRPr="007A222D">
        <w:rPr>
          <w:rFonts w:asciiTheme="minorHAnsi" w:hAnsiTheme="minorHAnsi" w:cstheme="minorHAnsi"/>
          <w:sz w:val="22"/>
          <w:szCs w:val="22"/>
        </w:rPr>
        <w:t>, to plan, deliver, and track learning in a structured, data-rich format</w:t>
      </w:r>
      <w:r w:rsidR="007A222D">
        <w:rPr>
          <w:rFonts w:asciiTheme="minorHAnsi" w:hAnsiTheme="minorHAnsi" w:cstheme="minorHAnsi"/>
          <w:sz w:val="22"/>
          <w:szCs w:val="22"/>
        </w:rPr>
        <w:t xml:space="preserve">, using </w:t>
      </w:r>
      <w:r w:rsidR="007A222D" w:rsidRPr="002A4B0A">
        <w:rPr>
          <w:rFonts w:asciiTheme="minorHAnsi" w:hAnsiTheme="minorHAnsi" w:cstheme="minorHAnsi"/>
          <w:b/>
          <w:sz w:val="22"/>
          <w:szCs w:val="22"/>
        </w:rPr>
        <w:t>student-facing planning</w:t>
      </w:r>
      <w:r w:rsidRPr="007A222D">
        <w:rPr>
          <w:rFonts w:asciiTheme="minorHAnsi" w:hAnsiTheme="minorHAnsi" w:cstheme="minorHAnsi"/>
          <w:sz w:val="22"/>
          <w:szCs w:val="22"/>
        </w:rPr>
        <w:t xml:space="preserve">. You should be able to use it not just for content delivery, but to support learner independence, manage assignments, facilitate feedback loops, and personalize pacing. Beyond the LMS, you’ll need to integrate curated learning platforms like Khan Academy, IXL, </w:t>
      </w:r>
      <w:proofErr w:type="spellStart"/>
      <w:r w:rsidRPr="007A222D">
        <w:rPr>
          <w:rFonts w:asciiTheme="minorHAnsi" w:hAnsiTheme="minorHAnsi" w:cstheme="minorHAnsi"/>
          <w:sz w:val="22"/>
          <w:szCs w:val="22"/>
        </w:rPr>
        <w:t>BrainP</w:t>
      </w:r>
      <w:r w:rsidR="007A222D">
        <w:rPr>
          <w:rFonts w:asciiTheme="minorHAnsi" w:hAnsiTheme="minorHAnsi" w:cstheme="minorHAnsi"/>
          <w:sz w:val="22"/>
          <w:szCs w:val="22"/>
        </w:rPr>
        <w:t>OP</w:t>
      </w:r>
      <w:proofErr w:type="spellEnd"/>
      <w:r w:rsidR="007A222D">
        <w:rPr>
          <w:rFonts w:asciiTheme="minorHAnsi" w:hAnsiTheme="minorHAnsi" w:cstheme="minorHAnsi"/>
          <w:sz w:val="22"/>
          <w:szCs w:val="22"/>
        </w:rPr>
        <w:t xml:space="preserve">, </w:t>
      </w:r>
      <w:proofErr w:type="spellStart"/>
      <w:r w:rsidR="007A222D">
        <w:rPr>
          <w:rFonts w:asciiTheme="minorHAnsi" w:hAnsiTheme="minorHAnsi" w:cstheme="minorHAnsi"/>
          <w:sz w:val="22"/>
          <w:szCs w:val="22"/>
        </w:rPr>
        <w:t>ReadTheory</w:t>
      </w:r>
      <w:proofErr w:type="spellEnd"/>
      <w:r w:rsidR="007A222D">
        <w:rPr>
          <w:rFonts w:asciiTheme="minorHAnsi" w:hAnsiTheme="minorHAnsi" w:cstheme="minorHAnsi"/>
          <w:sz w:val="22"/>
          <w:szCs w:val="22"/>
        </w:rPr>
        <w:t>, and similar platforms</w:t>
      </w:r>
      <w:r w:rsidRPr="007A222D">
        <w:rPr>
          <w:rFonts w:asciiTheme="minorHAnsi" w:hAnsiTheme="minorHAnsi" w:cstheme="minorHAnsi"/>
          <w:sz w:val="22"/>
          <w:szCs w:val="22"/>
        </w:rPr>
        <w:t xml:space="preserve"> that deliver</w:t>
      </w:r>
      <w:r w:rsidR="007A222D">
        <w:rPr>
          <w:rFonts w:asciiTheme="minorHAnsi" w:hAnsiTheme="minorHAnsi" w:cstheme="minorHAnsi"/>
          <w:sz w:val="22"/>
          <w:szCs w:val="22"/>
        </w:rPr>
        <w:t xml:space="preserve"> adaptive content and</w:t>
      </w:r>
      <w:r w:rsidRPr="007A222D">
        <w:rPr>
          <w:rFonts w:asciiTheme="minorHAnsi" w:hAnsiTheme="minorHAnsi" w:cstheme="minorHAnsi"/>
          <w:sz w:val="22"/>
          <w:szCs w:val="22"/>
        </w:rPr>
        <w:t xml:space="preserve"> </w:t>
      </w:r>
      <w:r w:rsidR="007A222D">
        <w:rPr>
          <w:rFonts w:asciiTheme="minorHAnsi" w:hAnsiTheme="minorHAnsi" w:cstheme="minorHAnsi"/>
          <w:sz w:val="22"/>
          <w:szCs w:val="22"/>
        </w:rPr>
        <w:t xml:space="preserve">learning </w:t>
      </w:r>
      <w:r w:rsidRPr="007A222D">
        <w:rPr>
          <w:rFonts w:asciiTheme="minorHAnsi" w:hAnsiTheme="minorHAnsi" w:cstheme="minorHAnsi"/>
          <w:sz w:val="22"/>
          <w:szCs w:val="22"/>
        </w:rPr>
        <w:t xml:space="preserve">progression in both core and enrichment areas. You’ll also be expected to design and present lessons using creative tools like </w:t>
      </w:r>
      <w:proofErr w:type="spellStart"/>
      <w:r w:rsidRPr="007A222D">
        <w:rPr>
          <w:rFonts w:asciiTheme="minorHAnsi" w:hAnsiTheme="minorHAnsi" w:cstheme="minorHAnsi"/>
          <w:sz w:val="22"/>
          <w:szCs w:val="22"/>
        </w:rPr>
        <w:t>Canva</w:t>
      </w:r>
      <w:proofErr w:type="spellEnd"/>
      <w:r w:rsidRPr="007A222D">
        <w:rPr>
          <w:rFonts w:asciiTheme="minorHAnsi" w:hAnsiTheme="minorHAnsi" w:cstheme="minorHAnsi"/>
          <w:sz w:val="22"/>
          <w:szCs w:val="22"/>
        </w:rPr>
        <w:t xml:space="preserve">, Book Creator, or Adobe Express, and assess learning interactively through platforms such as </w:t>
      </w:r>
      <w:proofErr w:type="spellStart"/>
      <w:r w:rsidRPr="007A222D">
        <w:rPr>
          <w:rFonts w:asciiTheme="minorHAnsi" w:hAnsiTheme="minorHAnsi" w:cstheme="minorHAnsi"/>
          <w:sz w:val="22"/>
          <w:szCs w:val="22"/>
        </w:rPr>
        <w:t>Kahoot</w:t>
      </w:r>
      <w:proofErr w:type="spellEnd"/>
      <w:r w:rsidRPr="007A222D">
        <w:rPr>
          <w:rFonts w:asciiTheme="minorHAnsi" w:hAnsiTheme="minorHAnsi" w:cstheme="minorHAnsi"/>
          <w:sz w:val="22"/>
          <w:szCs w:val="22"/>
        </w:rPr>
        <w:t xml:space="preserve">, </w:t>
      </w:r>
      <w:proofErr w:type="spellStart"/>
      <w:r w:rsidRPr="007A222D">
        <w:rPr>
          <w:rFonts w:asciiTheme="minorHAnsi" w:hAnsiTheme="minorHAnsi" w:cstheme="minorHAnsi"/>
          <w:sz w:val="22"/>
          <w:szCs w:val="22"/>
        </w:rPr>
        <w:t>Quizizz</w:t>
      </w:r>
      <w:proofErr w:type="spellEnd"/>
      <w:r w:rsidRPr="007A222D">
        <w:rPr>
          <w:rFonts w:asciiTheme="minorHAnsi" w:hAnsiTheme="minorHAnsi" w:cstheme="minorHAnsi"/>
          <w:sz w:val="22"/>
          <w:szCs w:val="22"/>
        </w:rPr>
        <w:t xml:space="preserve">, </w:t>
      </w:r>
      <w:proofErr w:type="spellStart"/>
      <w:r w:rsidRPr="007A222D">
        <w:rPr>
          <w:rFonts w:asciiTheme="minorHAnsi" w:hAnsiTheme="minorHAnsi" w:cstheme="minorHAnsi"/>
          <w:sz w:val="22"/>
          <w:szCs w:val="22"/>
        </w:rPr>
        <w:t>Padlet</w:t>
      </w:r>
      <w:proofErr w:type="spellEnd"/>
      <w:r w:rsidRPr="007A222D">
        <w:rPr>
          <w:rFonts w:asciiTheme="minorHAnsi" w:hAnsiTheme="minorHAnsi" w:cstheme="minorHAnsi"/>
          <w:sz w:val="22"/>
          <w:szCs w:val="22"/>
        </w:rPr>
        <w:t xml:space="preserve">, or </w:t>
      </w:r>
      <w:proofErr w:type="spellStart"/>
      <w:r w:rsidRPr="007A222D">
        <w:rPr>
          <w:rFonts w:asciiTheme="minorHAnsi" w:hAnsiTheme="minorHAnsi" w:cstheme="minorHAnsi"/>
          <w:sz w:val="22"/>
          <w:szCs w:val="22"/>
        </w:rPr>
        <w:t>EdPuzzle</w:t>
      </w:r>
      <w:proofErr w:type="spellEnd"/>
      <w:r w:rsidRPr="007A222D">
        <w:rPr>
          <w:rFonts w:asciiTheme="minorHAnsi" w:hAnsiTheme="minorHAnsi" w:cstheme="minorHAnsi"/>
          <w:sz w:val="22"/>
          <w:szCs w:val="22"/>
        </w:rPr>
        <w:t xml:space="preserve">. Collaboration and digital dialogue are essential too—using apps like Flip, </w:t>
      </w:r>
      <w:proofErr w:type="spellStart"/>
      <w:r w:rsidRPr="007A222D">
        <w:rPr>
          <w:rFonts w:asciiTheme="minorHAnsi" w:hAnsiTheme="minorHAnsi" w:cstheme="minorHAnsi"/>
          <w:sz w:val="22"/>
          <w:szCs w:val="22"/>
        </w:rPr>
        <w:t>Jamboard</w:t>
      </w:r>
      <w:proofErr w:type="spellEnd"/>
      <w:r w:rsidRPr="007A222D">
        <w:rPr>
          <w:rFonts w:asciiTheme="minorHAnsi" w:hAnsiTheme="minorHAnsi" w:cstheme="minorHAnsi"/>
          <w:sz w:val="22"/>
          <w:szCs w:val="22"/>
        </w:rPr>
        <w:t>, and Google Workspace tools to foster co-creation, reflection, and peer feedback. This digital fluency isn't an enhancement—it is foundational. In our classrooms, you don’t si</w:t>
      </w:r>
      <w:r w:rsidR="007A222D">
        <w:rPr>
          <w:rFonts w:asciiTheme="minorHAnsi" w:hAnsiTheme="minorHAnsi" w:cstheme="minorHAnsi"/>
          <w:sz w:val="22"/>
          <w:szCs w:val="22"/>
        </w:rPr>
        <w:t xml:space="preserve">mply use </w:t>
      </w:r>
      <w:r w:rsidR="006A278F">
        <w:rPr>
          <w:rFonts w:asciiTheme="minorHAnsi" w:hAnsiTheme="minorHAnsi" w:cstheme="minorHAnsi"/>
          <w:sz w:val="22"/>
          <w:szCs w:val="22"/>
        </w:rPr>
        <w:t>TECHNOLOGY</w:t>
      </w:r>
      <w:r w:rsidR="009E5231">
        <w:rPr>
          <w:rFonts w:asciiTheme="minorHAnsi" w:hAnsiTheme="minorHAnsi" w:cstheme="minorHAnsi"/>
          <w:sz w:val="22"/>
          <w:szCs w:val="22"/>
        </w:rPr>
        <w:t>. You</w:t>
      </w:r>
      <w:r w:rsidR="007A222D">
        <w:rPr>
          <w:rFonts w:asciiTheme="minorHAnsi" w:hAnsiTheme="minorHAnsi" w:cstheme="minorHAnsi"/>
          <w:sz w:val="22"/>
          <w:szCs w:val="22"/>
        </w:rPr>
        <w:t xml:space="preserve"> apply</w:t>
      </w:r>
      <w:r w:rsidRPr="007A222D">
        <w:rPr>
          <w:rFonts w:asciiTheme="minorHAnsi" w:hAnsiTheme="minorHAnsi" w:cstheme="minorHAnsi"/>
          <w:sz w:val="22"/>
          <w:szCs w:val="22"/>
        </w:rPr>
        <w:t xml:space="preserve"> it to bring learning to life.</w:t>
      </w:r>
    </w:p>
    <w:p w:rsidR="002A4B0A" w:rsidRDefault="002A4B0A" w:rsidP="00C2539B">
      <w:pPr>
        <w:pStyle w:val="NormalWeb"/>
        <w:rPr>
          <w:rFonts w:asciiTheme="minorHAnsi" w:hAnsiTheme="minorHAnsi" w:cstheme="minorHAnsi"/>
          <w:b/>
          <w:bCs/>
          <w:sz w:val="22"/>
          <w:szCs w:val="22"/>
        </w:rPr>
      </w:pPr>
    </w:p>
    <w:p w:rsidR="009E5231" w:rsidRDefault="009E5231" w:rsidP="00C2539B">
      <w:pPr>
        <w:pStyle w:val="NormalWeb"/>
        <w:rPr>
          <w:rFonts w:asciiTheme="minorHAnsi" w:hAnsiTheme="minorHAnsi" w:cstheme="minorHAnsi"/>
          <w:b/>
          <w:bCs/>
          <w:sz w:val="22"/>
          <w:szCs w:val="22"/>
        </w:rPr>
      </w:pPr>
    </w:p>
    <w:p w:rsidR="008A380C" w:rsidRPr="008A380C" w:rsidRDefault="008A380C" w:rsidP="00C2539B">
      <w:pPr>
        <w:pStyle w:val="NormalWeb"/>
        <w:rPr>
          <w:rFonts w:asciiTheme="minorHAnsi" w:hAnsiTheme="minorHAnsi" w:cstheme="minorHAnsi"/>
          <w:sz w:val="22"/>
          <w:szCs w:val="22"/>
        </w:rPr>
      </w:pPr>
      <w:r w:rsidRPr="007A222D">
        <w:rPr>
          <w:rFonts w:asciiTheme="minorHAnsi" w:hAnsiTheme="minorHAnsi" w:cstheme="minorHAnsi"/>
          <w:b/>
          <w:bCs/>
          <w:sz w:val="22"/>
          <w:szCs w:val="22"/>
        </w:rPr>
        <w:lastRenderedPageBreak/>
        <w:t>Key Behaviors:</w:t>
      </w:r>
    </w:p>
    <w:p w:rsidR="00944803" w:rsidRPr="007A222D" w:rsidRDefault="00944803" w:rsidP="00944803">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Here is an </w:t>
      </w:r>
      <w:r w:rsidRPr="007A222D">
        <w:rPr>
          <w:rStyle w:val="Strong"/>
          <w:rFonts w:asciiTheme="minorHAnsi" w:hAnsiTheme="minorHAnsi" w:cstheme="minorHAnsi"/>
          <w:sz w:val="22"/>
          <w:szCs w:val="22"/>
        </w:rPr>
        <w:t xml:space="preserve">enumerated list of key </w:t>
      </w:r>
      <w:r w:rsidR="002A4B0A">
        <w:rPr>
          <w:rStyle w:val="Strong"/>
          <w:rFonts w:asciiTheme="minorHAnsi" w:hAnsiTheme="minorHAnsi" w:cstheme="minorHAnsi"/>
          <w:sz w:val="22"/>
          <w:szCs w:val="22"/>
        </w:rPr>
        <w:t>Learning Designer</w:t>
      </w:r>
      <w:r w:rsidRPr="007A222D">
        <w:rPr>
          <w:rStyle w:val="Strong"/>
          <w:rFonts w:asciiTheme="minorHAnsi" w:hAnsiTheme="minorHAnsi" w:cstheme="minorHAnsi"/>
          <w:sz w:val="22"/>
          <w:szCs w:val="22"/>
        </w:rPr>
        <w:t xml:space="preserve"> behaviors</w:t>
      </w:r>
      <w:r w:rsidRPr="007A222D">
        <w:rPr>
          <w:rFonts w:asciiTheme="minorHAnsi" w:hAnsiTheme="minorHAnsi" w:cstheme="minorHAnsi"/>
          <w:sz w:val="22"/>
          <w:szCs w:val="22"/>
        </w:rPr>
        <w:t xml:space="preserve"> required to effectively animate the </w:t>
      </w:r>
      <w:r w:rsidRPr="007A222D">
        <w:rPr>
          <w:rStyle w:val="Strong"/>
          <w:rFonts w:asciiTheme="minorHAnsi" w:hAnsiTheme="minorHAnsi" w:cstheme="minorHAnsi"/>
          <w:sz w:val="22"/>
          <w:szCs w:val="22"/>
        </w:rPr>
        <w:t xml:space="preserve">modernization ethos </w:t>
      </w:r>
      <w:r w:rsidRPr="002A4B0A">
        <w:rPr>
          <w:rStyle w:val="Strong"/>
          <w:rFonts w:asciiTheme="minorHAnsi" w:hAnsiTheme="minorHAnsi" w:cstheme="minorHAnsi"/>
          <w:b w:val="0"/>
          <w:sz w:val="22"/>
          <w:szCs w:val="22"/>
        </w:rPr>
        <w:t>and the</w:t>
      </w:r>
      <w:r w:rsidRPr="007A222D">
        <w:rPr>
          <w:rStyle w:val="Strong"/>
          <w:rFonts w:asciiTheme="minorHAnsi" w:hAnsiTheme="minorHAnsi" w:cstheme="minorHAnsi"/>
          <w:sz w:val="22"/>
          <w:szCs w:val="22"/>
        </w:rPr>
        <w:t xml:space="preserve"> </w:t>
      </w:r>
      <w:r w:rsidR="000078D8">
        <w:rPr>
          <w:rStyle w:val="Strong"/>
          <w:rFonts w:asciiTheme="minorHAnsi" w:hAnsiTheme="minorHAnsi" w:cstheme="minorHAnsi"/>
          <w:sz w:val="22"/>
          <w:szCs w:val="22"/>
        </w:rPr>
        <w:t>ED-TECH</w:t>
      </w:r>
      <w:r w:rsidRPr="007A222D">
        <w:rPr>
          <w:rStyle w:val="Strong"/>
          <w:rFonts w:asciiTheme="minorHAnsi" w:hAnsiTheme="minorHAnsi" w:cstheme="minorHAnsi"/>
          <w:sz w:val="22"/>
          <w:szCs w:val="22"/>
        </w:rPr>
        <w:t xml:space="preserve"> pillar</w:t>
      </w:r>
      <w:r w:rsidR="007A222D">
        <w:rPr>
          <w:rFonts w:asciiTheme="minorHAnsi" w:hAnsiTheme="minorHAnsi" w:cstheme="minorHAnsi"/>
          <w:sz w:val="22"/>
          <w:szCs w:val="22"/>
        </w:rPr>
        <w:t xml:space="preserve"> as described in the</w:t>
      </w:r>
      <w:r w:rsidRPr="007A222D">
        <w:rPr>
          <w:rFonts w:asciiTheme="minorHAnsi" w:hAnsiTheme="minorHAnsi" w:cstheme="minorHAnsi"/>
          <w:sz w:val="22"/>
          <w:szCs w:val="22"/>
        </w:rPr>
        <w:t xml:space="preserve"> paragraph</w:t>
      </w:r>
      <w:r w:rsidR="007A222D">
        <w:rPr>
          <w:rFonts w:asciiTheme="minorHAnsi" w:hAnsiTheme="minorHAnsi" w:cstheme="minorHAnsi"/>
          <w:sz w:val="22"/>
          <w:szCs w:val="22"/>
        </w:rPr>
        <w:t xml:space="preserve"> above</w:t>
      </w:r>
      <w:r w:rsidR="002A4B0A">
        <w:rPr>
          <w:rFonts w:asciiTheme="minorHAnsi" w:hAnsiTheme="minorHAnsi" w:cstheme="minorHAnsi"/>
          <w:sz w:val="22"/>
          <w:szCs w:val="22"/>
        </w:rPr>
        <w:t xml:space="preserve">. </w:t>
      </w:r>
      <w:r w:rsidR="006A278F">
        <w:rPr>
          <w:rFonts w:asciiTheme="minorHAnsi" w:hAnsiTheme="minorHAnsi" w:cstheme="minorHAnsi"/>
          <w:sz w:val="22"/>
          <w:szCs w:val="22"/>
        </w:rPr>
        <w:t xml:space="preserve">We require a </w:t>
      </w:r>
      <w:r w:rsidR="002A4B0A">
        <w:rPr>
          <w:rFonts w:asciiTheme="minorHAnsi" w:hAnsiTheme="minorHAnsi" w:cstheme="minorHAnsi"/>
          <w:sz w:val="22"/>
          <w:szCs w:val="22"/>
        </w:rPr>
        <w:t>Learning Designer who:</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Designs digitally-rich learning experiences</w:t>
      </w:r>
      <w:r w:rsidRPr="007A222D">
        <w:rPr>
          <w:rFonts w:asciiTheme="minorHAnsi" w:hAnsiTheme="minorHAnsi" w:cstheme="minorHAnsi"/>
          <w:sz w:val="22"/>
          <w:szCs w:val="22"/>
        </w:rPr>
        <w:t xml:space="preserve"> that go beyond substitution of traditional materials—transforming lessons into interactive, multimodal journeys.</w:t>
      </w:r>
    </w:p>
    <w:p w:rsidR="00944803" w:rsidRPr="007A222D" w:rsidRDefault="00200A30" w:rsidP="00944803">
      <w:pPr>
        <w:pStyle w:val="NormalWeb"/>
        <w:numPr>
          <w:ilvl w:val="0"/>
          <w:numId w:val="8"/>
        </w:numPr>
        <w:rPr>
          <w:rFonts w:asciiTheme="minorHAnsi" w:hAnsiTheme="minorHAnsi" w:cstheme="minorHAnsi"/>
          <w:sz w:val="22"/>
          <w:szCs w:val="22"/>
        </w:rPr>
      </w:pPr>
      <w:r>
        <w:rPr>
          <w:rStyle w:val="Strong"/>
          <w:rFonts w:asciiTheme="minorHAnsi" w:hAnsiTheme="minorHAnsi" w:cstheme="minorHAnsi"/>
          <w:sz w:val="22"/>
          <w:szCs w:val="22"/>
        </w:rPr>
        <w:t>Uses LMS</w:t>
      </w:r>
      <w:r w:rsidR="00944803" w:rsidRPr="007A222D">
        <w:rPr>
          <w:rStyle w:val="Strong"/>
          <w:rFonts w:asciiTheme="minorHAnsi" w:hAnsiTheme="minorHAnsi" w:cstheme="minorHAnsi"/>
          <w:sz w:val="22"/>
          <w:szCs w:val="22"/>
        </w:rPr>
        <w:t xml:space="preserve"> proficiently</w:t>
      </w:r>
      <w:r w:rsidR="00944803" w:rsidRPr="007A222D">
        <w:rPr>
          <w:rFonts w:asciiTheme="minorHAnsi" w:hAnsiTheme="minorHAnsi" w:cstheme="minorHAnsi"/>
          <w:sz w:val="22"/>
          <w:szCs w:val="22"/>
        </w:rPr>
        <w:t xml:space="preserve"> to:</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Structure and sequence learning modules.</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Deliver</w:t>
      </w:r>
      <w:r w:rsidR="007A222D">
        <w:rPr>
          <w:rFonts w:asciiTheme="minorHAnsi" w:hAnsiTheme="minorHAnsi" w:cstheme="minorHAnsi"/>
          <w:sz w:val="22"/>
          <w:szCs w:val="22"/>
        </w:rPr>
        <w:t xml:space="preserve"> </w:t>
      </w:r>
      <w:r w:rsidR="007A222D" w:rsidRPr="006A278F">
        <w:rPr>
          <w:rFonts w:asciiTheme="minorHAnsi" w:hAnsiTheme="minorHAnsi" w:cstheme="minorHAnsi"/>
          <w:b/>
          <w:sz w:val="22"/>
          <w:szCs w:val="22"/>
        </w:rPr>
        <w:t>student-facing</w:t>
      </w:r>
      <w:r w:rsidRPr="006A278F">
        <w:rPr>
          <w:rFonts w:asciiTheme="minorHAnsi" w:hAnsiTheme="minorHAnsi" w:cstheme="minorHAnsi"/>
          <w:b/>
          <w:sz w:val="22"/>
          <w:szCs w:val="22"/>
        </w:rPr>
        <w:t xml:space="preserve"> content</w:t>
      </w:r>
      <w:r w:rsidRPr="007A222D">
        <w:rPr>
          <w:rFonts w:asciiTheme="minorHAnsi" w:hAnsiTheme="minorHAnsi" w:cstheme="minorHAnsi"/>
          <w:sz w:val="22"/>
          <w:szCs w:val="22"/>
        </w:rPr>
        <w:t xml:space="preserve"> in diverse formats (video, PDF, quizzes, discussion forums).</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Track learner progress and use data to inform instruction.</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Facilitate differentiated pacing and self-directed learning.</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Manage assignments, grading, and feedback loops efficiently.</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Integrates curated learning platforms</w:t>
      </w:r>
      <w:r w:rsidRPr="007A222D">
        <w:rPr>
          <w:rFonts w:asciiTheme="minorHAnsi" w:hAnsiTheme="minorHAnsi" w:cstheme="minorHAnsi"/>
          <w:sz w:val="22"/>
          <w:szCs w:val="22"/>
        </w:rPr>
        <w:t xml:space="preserve"> (e.g., Khan Academy, IXL, </w:t>
      </w:r>
      <w:proofErr w:type="spellStart"/>
      <w:r w:rsidRPr="007A222D">
        <w:rPr>
          <w:rFonts w:asciiTheme="minorHAnsi" w:hAnsiTheme="minorHAnsi" w:cstheme="minorHAnsi"/>
          <w:sz w:val="22"/>
          <w:szCs w:val="22"/>
        </w:rPr>
        <w:t>BrainPOP</w:t>
      </w:r>
      <w:proofErr w:type="spellEnd"/>
      <w:r w:rsidRPr="007A222D">
        <w:rPr>
          <w:rFonts w:asciiTheme="minorHAnsi" w:hAnsiTheme="minorHAnsi" w:cstheme="minorHAnsi"/>
          <w:sz w:val="22"/>
          <w:szCs w:val="22"/>
        </w:rPr>
        <w:t xml:space="preserve">, </w:t>
      </w:r>
      <w:proofErr w:type="spellStart"/>
      <w:r w:rsidRPr="007A222D">
        <w:rPr>
          <w:rFonts w:asciiTheme="minorHAnsi" w:hAnsiTheme="minorHAnsi" w:cstheme="minorHAnsi"/>
          <w:sz w:val="22"/>
          <w:szCs w:val="22"/>
        </w:rPr>
        <w:t>ReadTheory</w:t>
      </w:r>
      <w:proofErr w:type="spellEnd"/>
      <w:r w:rsidRPr="007A222D">
        <w:rPr>
          <w:rFonts w:asciiTheme="minorHAnsi" w:hAnsiTheme="minorHAnsi" w:cstheme="minorHAnsi"/>
          <w:sz w:val="22"/>
          <w:szCs w:val="22"/>
        </w:rPr>
        <w:t>) to:</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 xml:space="preserve">Personalize </w:t>
      </w:r>
      <w:r w:rsidR="007A222D" w:rsidRPr="006A278F">
        <w:rPr>
          <w:rFonts w:asciiTheme="minorHAnsi" w:hAnsiTheme="minorHAnsi" w:cstheme="minorHAnsi"/>
          <w:b/>
          <w:sz w:val="22"/>
          <w:szCs w:val="22"/>
        </w:rPr>
        <w:t xml:space="preserve">student-facing </w:t>
      </w:r>
      <w:r w:rsidRPr="006A278F">
        <w:rPr>
          <w:rFonts w:asciiTheme="minorHAnsi" w:hAnsiTheme="minorHAnsi" w:cstheme="minorHAnsi"/>
          <w:b/>
          <w:sz w:val="22"/>
          <w:szCs w:val="22"/>
        </w:rPr>
        <w:t>learning</w:t>
      </w:r>
      <w:r w:rsidRPr="007A222D">
        <w:rPr>
          <w:rFonts w:asciiTheme="minorHAnsi" w:hAnsiTheme="minorHAnsi" w:cstheme="minorHAnsi"/>
          <w:sz w:val="22"/>
          <w:szCs w:val="22"/>
        </w:rPr>
        <w:t xml:space="preserve"> paths.</w:t>
      </w:r>
    </w:p>
    <w:p w:rsidR="00944803"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 xml:space="preserve">Provide </w:t>
      </w:r>
      <w:proofErr w:type="spellStart"/>
      <w:r w:rsidRPr="007A222D">
        <w:rPr>
          <w:rFonts w:asciiTheme="minorHAnsi" w:hAnsiTheme="minorHAnsi" w:cstheme="minorHAnsi"/>
          <w:sz w:val="22"/>
          <w:szCs w:val="22"/>
        </w:rPr>
        <w:t>scaffolded</w:t>
      </w:r>
      <w:proofErr w:type="spellEnd"/>
      <w:r w:rsidRPr="007A222D">
        <w:rPr>
          <w:rFonts w:asciiTheme="minorHAnsi" w:hAnsiTheme="minorHAnsi" w:cstheme="minorHAnsi"/>
          <w:sz w:val="22"/>
          <w:szCs w:val="22"/>
        </w:rPr>
        <w:t xml:space="preserve"> skill development.</w:t>
      </w:r>
    </w:p>
    <w:p w:rsidR="009543D8" w:rsidRPr="007A222D" w:rsidRDefault="009543D8" w:rsidP="00944803">
      <w:pPr>
        <w:pStyle w:val="NormalWeb"/>
        <w:numPr>
          <w:ilvl w:val="1"/>
          <w:numId w:val="8"/>
        </w:numPr>
        <w:rPr>
          <w:rFonts w:asciiTheme="minorHAnsi" w:hAnsiTheme="minorHAnsi" w:cstheme="minorHAnsi"/>
          <w:sz w:val="22"/>
          <w:szCs w:val="22"/>
        </w:rPr>
      </w:pPr>
      <w:r>
        <w:rPr>
          <w:rFonts w:asciiTheme="minorHAnsi" w:hAnsiTheme="minorHAnsi" w:cstheme="minorHAnsi"/>
          <w:sz w:val="22"/>
          <w:szCs w:val="22"/>
        </w:rPr>
        <w:t>Use gamified experiences to design learning paths.</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Offer enrichment and remediation opportunities tailored to student needs.</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Incorporates creative tools</w:t>
      </w:r>
      <w:r w:rsidRPr="007A222D">
        <w:rPr>
          <w:rFonts w:asciiTheme="minorHAnsi" w:hAnsiTheme="minorHAnsi" w:cstheme="minorHAnsi"/>
          <w:sz w:val="22"/>
          <w:szCs w:val="22"/>
        </w:rPr>
        <w:t xml:space="preserve"> (e.g., </w:t>
      </w:r>
      <w:proofErr w:type="spellStart"/>
      <w:r w:rsidRPr="007A222D">
        <w:rPr>
          <w:rFonts w:asciiTheme="minorHAnsi" w:hAnsiTheme="minorHAnsi" w:cstheme="minorHAnsi"/>
          <w:sz w:val="22"/>
          <w:szCs w:val="22"/>
        </w:rPr>
        <w:t>Canva</w:t>
      </w:r>
      <w:proofErr w:type="spellEnd"/>
      <w:r w:rsidRPr="007A222D">
        <w:rPr>
          <w:rFonts w:asciiTheme="minorHAnsi" w:hAnsiTheme="minorHAnsi" w:cstheme="minorHAnsi"/>
          <w:sz w:val="22"/>
          <w:szCs w:val="22"/>
        </w:rPr>
        <w:t>, Book Creator, Adobe Express) to:</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 xml:space="preserve">Design visually engaging content and </w:t>
      </w:r>
      <w:r w:rsidRPr="006A278F">
        <w:rPr>
          <w:rFonts w:asciiTheme="minorHAnsi" w:hAnsiTheme="minorHAnsi" w:cstheme="minorHAnsi"/>
          <w:b/>
          <w:sz w:val="22"/>
          <w:szCs w:val="22"/>
        </w:rPr>
        <w:t>student-facing materials.</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Encourage student creativity through multimedia expression.</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Support project-based and narrative learning formats.</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Employs formative assessment platforms</w:t>
      </w:r>
      <w:r w:rsidRPr="007A222D">
        <w:rPr>
          <w:rFonts w:asciiTheme="minorHAnsi" w:hAnsiTheme="minorHAnsi" w:cstheme="minorHAnsi"/>
          <w:sz w:val="22"/>
          <w:szCs w:val="22"/>
        </w:rPr>
        <w:t xml:space="preserve"> (e.g., </w:t>
      </w:r>
      <w:proofErr w:type="spellStart"/>
      <w:r w:rsidRPr="007A222D">
        <w:rPr>
          <w:rFonts w:asciiTheme="minorHAnsi" w:hAnsiTheme="minorHAnsi" w:cstheme="minorHAnsi"/>
          <w:sz w:val="22"/>
          <w:szCs w:val="22"/>
        </w:rPr>
        <w:t>Kahoot</w:t>
      </w:r>
      <w:proofErr w:type="spellEnd"/>
      <w:r w:rsidRPr="007A222D">
        <w:rPr>
          <w:rFonts w:asciiTheme="minorHAnsi" w:hAnsiTheme="minorHAnsi" w:cstheme="minorHAnsi"/>
          <w:sz w:val="22"/>
          <w:szCs w:val="22"/>
        </w:rPr>
        <w:t xml:space="preserve">, </w:t>
      </w:r>
      <w:proofErr w:type="spellStart"/>
      <w:r w:rsidRPr="007A222D">
        <w:rPr>
          <w:rFonts w:asciiTheme="minorHAnsi" w:hAnsiTheme="minorHAnsi" w:cstheme="minorHAnsi"/>
          <w:sz w:val="22"/>
          <w:szCs w:val="22"/>
        </w:rPr>
        <w:t>Quizizz</w:t>
      </w:r>
      <w:proofErr w:type="spellEnd"/>
      <w:r w:rsidRPr="007A222D">
        <w:rPr>
          <w:rFonts w:asciiTheme="minorHAnsi" w:hAnsiTheme="minorHAnsi" w:cstheme="minorHAnsi"/>
          <w:sz w:val="22"/>
          <w:szCs w:val="22"/>
        </w:rPr>
        <w:t xml:space="preserve">, </w:t>
      </w:r>
      <w:proofErr w:type="spellStart"/>
      <w:r w:rsidRPr="007A222D">
        <w:rPr>
          <w:rFonts w:asciiTheme="minorHAnsi" w:hAnsiTheme="minorHAnsi" w:cstheme="minorHAnsi"/>
          <w:sz w:val="22"/>
          <w:szCs w:val="22"/>
        </w:rPr>
        <w:t>Padlet</w:t>
      </w:r>
      <w:proofErr w:type="spellEnd"/>
      <w:r w:rsidRPr="007A222D">
        <w:rPr>
          <w:rFonts w:asciiTheme="minorHAnsi" w:hAnsiTheme="minorHAnsi" w:cstheme="minorHAnsi"/>
          <w:sz w:val="22"/>
          <w:szCs w:val="22"/>
        </w:rPr>
        <w:t xml:space="preserve">, </w:t>
      </w:r>
      <w:proofErr w:type="spellStart"/>
      <w:r w:rsidRPr="007A222D">
        <w:rPr>
          <w:rFonts w:asciiTheme="minorHAnsi" w:hAnsiTheme="minorHAnsi" w:cstheme="minorHAnsi"/>
          <w:sz w:val="22"/>
          <w:szCs w:val="22"/>
        </w:rPr>
        <w:t>EdPuzzle</w:t>
      </w:r>
      <w:proofErr w:type="spellEnd"/>
      <w:r w:rsidRPr="007A222D">
        <w:rPr>
          <w:rFonts w:asciiTheme="minorHAnsi" w:hAnsiTheme="minorHAnsi" w:cstheme="minorHAnsi"/>
          <w:sz w:val="22"/>
          <w:szCs w:val="22"/>
        </w:rPr>
        <w:t>) to:</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Gauge understanding in real time.</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 xml:space="preserve">Make assessment </w:t>
      </w:r>
      <w:proofErr w:type="spellStart"/>
      <w:r w:rsidR="006A278F">
        <w:rPr>
          <w:rFonts w:asciiTheme="minorHAnsi" w:hAnsiTheme="minorHAnsi" w:cstheme="minorHAnsi"/>
          <w:sz w:val="22"/>
          <w:szCs w:val="22"/>
        </w:rPr>
        <w:t>PLAY</w:t>
      </w:r>
      <w:r w:rsidRPr="007A222D">
        <w:rPr>
          <w:rFonts w:asciiTheme="minorHAnsi" w:hAnsiTheme="minorHAnsi" w:cstheme="minorHAnsi"/>
          <w:sz w:val="22"/>
          <w:szCs w:val="22"/>
        </w:rPr>
        <w:t>ful</w:t>
      </w:r>
      <w:proofErr w:type="spellEnd"/>
      <w:r w:rsidRPr="007A222D">
        <w:rPr>
          <w:rFonts w:asciiTheme="minorHAnsi" w:hAnsiTheme="minorHAnsi" w:cstheme="minorHAnsi"/>
          <w:sz w:val="22"/>
          <w:szCs w:val="22"/>
        </w:rPr>
        <w:t xml:space="preserve"> and engaging.</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Offer instant feedback and adjust instruction responsively.</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Facilitates collaboration and digital dialogue</w:t>
      </w:r>
      <w:r w:rsidRPr="007A222D">
        <w:rPr>
          <w:rFonts w:asciiTheme="minorHAnsi" w:hAnsiTheme="minorHAnsi" w:cstheme="minorHAnsi"/>
          <w:sz w:val="22"/>
          <w:szCs w:val="22"/>
        </w:rPr>
        <w:t xml:space="preserve"> using tools like Flip, </w:t>
      </w:r>
      <w:proofErr w:type="spellStart"/>
      <w:r w:rsidRPr="007A222D">
        <w:rPr>
          <w:rFonts w:asciiTheme="minorHAnsi" w:hAnsiTheme="minorHAnsi" w:cstheme="minorHAnsi"/>
          <w:sz w:val="22"/>
          <w:szCs w:val="22"/>
        </w:rPr>
        <w:t>Jamboard</w:t>
      </w:r>
      <w:proofErr w:type="spellEnd"/>
      <w:r w:rsidRPr="007A222D">
        <w:rPr>
          <w:rFonts w:asciiTheme="minorHAnsi" w:hAnsiTheme="minorHAnsi" w:cstheme="minorHAnsi"/>
          <w:sz w:val="22"/>
          <w:szCs w:val="22"/>
        </w:rPr>
        <w:t>, and Google Workspace to:</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Promote peer feedback and shared reflection.</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 xml:space="preserve">Enable co-creation of </w:t>
      </w:r>
      <w:r w:rsidR="009E5231">
        <w:rPr>
          <w:rFonts w:asciiTheme="minorHAnsi" w:hAnsiTheme="minorHAnsi" w:cstheme="minorHAnsi"/>
          <w:sz w:val="22"/>
          <w:szCs w:val="22"/>
        </w:rPr>
        <w:t xml:space="preserve">learning outputs through </w:t>
      </w:r>
      <w:r w:rsidRPr="007A222D">
        <w:rPr>
          <w:rFonts w:asciiTheme="minorHAnsi" w:hAnsiTheme="minorHAnsi" w:cstheme="minorHAnsi"/>
          <w:sz w:val="22"/>
          <w:szCs w:val="22"/>
        </w:rPr>
        <w:t>documents, presentations, and idea boards</w:t>
      </w:r>
      <w:r w:rsidR="009E5231">
        <w:rPr>
          <w:rFonts w:asciiTheme="minorHAnsi" w:hAnsiTheme="minorHAnsi" w:cstheme="minorHAnsi"/>
          <w:sz w:val="22"/>
          <w:szCs w:val="22"/>
        </w:rPr>
        <w:t xml:space="preserve"> etc</w:t>
      </w:r>
      <w:r w:rsidRPr="007A222D">
        <w:rPr>
          <w:rFonts w:asciiTheme="minorHAnsi" w:hAnsiTheme="minorHAnsi" w:cstheme="minorHAnsi"/>
          <w:sz w:val="22"/>
          <w:szCs w:val="22"/>
        </w:rPr>
        <w:t>.</w:t>
      </w:r>
    </w:p>
    <w:p w:rsidR="00944803" w:rsidRPr="007A222D" w:rsidRDefault="00944803" w:rsidP="00944803">
      <w:pPr>
        <w:pStyle w:val="NormalWeb"/>
        <w:numPr>
          <w:ilvl w:val="1"/>
          <w:numId w:val="8"/>
        </w:numPr>
        <w:rPr>
          <w:rFonts w:asciiTheme="minorHAnsi" w:hAnsiTheme="minorHAnsi" w:cstheme="minorHAnsi"/>
          <w:sz w:val="22"/>
          <w:szCs w:val="22"/>
        </w:rPr>
      </w:pPr>
      <w:r w:rsidRPr="007A222D">
        <w:rPr>
          <w:rFonts w:asciiTheme="minorHAnsi" w:hAnsiTheme="minorHAnsi" w:cstheme="minorHAnsi"/>
          <w:sz w:val="22"/>
          <w:szCs w:val="22"/>
        </w:rPr>
        <w:t>Build a culture of student voice and digital citizenship.</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Supports student independence and self-regulation</w:t>
      </w:r>
      <w:r w:rsidRPr="007A222D">
        <w:rPr>
          <w:rFonts w:asciiTheme="minorHAnsi" w:hAnsiTheme="minorHAnsi" w:cstheme="minorHAnsi"/>
          <w:sz w:val="22"/>
          <w:szCs w:val="22"/>
        </w:rPr>
        <w:t xml:space="preserve"> by teaching learners how to navigate and manage their digital learning environments responsibly and effectively.</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Continuously updates digital knowledge and practice</w:t>
      </w:r>
      <w:r w:rsidRPr="007A222D">
        <w:rPr>
          <w:rFonts w:asciiTheme="minorHAnsi" w:hAnsiTheme="minorHAnsi" w:cstheme="minorHAnsi"/>
          <w:sz w:val="22"/>
          <w:szCs w:val="22"/>
        </w:rPr>
        <w:t xml:space="preserve">, staying current with new </w:t>
      </w:r>
      <w:r w:rsidR="000078D8">
        <w:rPr>
          <w:rFonts w:asciiTheme="minorHAnsi" w:hAnsiTheme="minorHAnsi" w:cstheme="minorHAnsi"/>
          <w:sz w:val="22"/>
          <w:szCs w:val="22"/>
        </w:rPr>
        <w:t>ED-TECH</w:t>
      </w:r>
      <w:r w:rsidRPr="007A222D">
        <w:rPr>
          <w:rFonts w:asciiTheme="minorHAnsi" w:hAnsiTheme="minorHAnsi" w:cstheme="minorHAnsi"/>
          <w:sz w:val="22"/>
          <w:szCs w:val="22"/>
        </w:rPr>
        <w:t xml:space="preserve"> tools, pedagogical uses of </w:t>
      </w:r>
      <w:r w:rsidR="006A278F">
        <w:rPr>
          <w:rFonts w:asciiTheme="minorHAnsi" w:hAnsiTheme="minorHAnsi" w:cstheme="minorHAnsi"/>
          <w:sz w:val="22"/>
          <w:szCs w:val="22"/>
        </w:rPr>
        <w:t>TECHNOLOGY</w:t>
      </w:r>
      <w:r w:rsidRPr="007A222D">
        <w:rPr>
          <w:rFonts w:asciiTheme="minorHAnsi" w:hAnsiTheme="minorHAnsi" w:cstheme="minorHAnsi"/>
          <w:sz w:val="22"/>
          <w:szCs w:val="22"/>
        </w:rPr>
        <w:t>, and instructional design innovations.</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 xml:space="preserve">Uses </w:t>
      </w:r>
      <w:r w:rsidR="006A278F">
        <w:rPr>
          <w:rStyle w:val="Strong"/>
          <w:rFonts w:asciiTheme="minorHAnsi" w:hAnsiTheme="minorHAnsi" w:cstheme="minorHAnsi"/>
          <w:sz w:val="22"/>
          <w:szCs w:val="22"/>
        </w:rPr>
        <w:t>TECHNOLOGY</w:t>
      </w:r>
      <w:r w:rsidRPr="007A222D">
        <w:rPr>
          <w:rStyle w:val="Strong"/>
          <w:rFonts w:asciiTheme="minorHAnsi" w:hAnsiTheme="minorHAnsi" w:cstheme="minorHAnsi"/>
          <w:sz w:val="22"/>
          <w:szCs w:val="22"/>
        </w:rPr>
        <w:t xml:space="preserve"> to differentiate instruction</w:t>
      </w:r>
      <w:r w:rsidRPr="007A222D">
        <w:rPr>
          <w:rFonts w:asciiTheme="minorHAnsi" w:hAnsiTheme="minorHAnsi" w:cstheme="minorHAnsi"/>
          <w:sz w:val="22"/>
          <w:szCs w:val="22"/>
        </w:rPr>
        <w:t>, ensuring that learners with varying abilities, speeds, and interests are supported with appropriate tools and content.</w:t>
      </w:r>
    </w:p>
    <w:p w:rsidR="00944803" w:rsidRPr="007A222D" w:rsidRDefault="00944803" w:rsidP="00944803">
      <w:pPr>
        <w:pStyle w:val="NormalWeb"/>
        <w:numPr>
          <w:ilvl w:val="0"/>
          <w:numId w:val="8"/>
        </w:numPr>
        <w:rPr>
          <w:rFonts w:asciiTheme="minorHAnsi" w:hAnsiTheme="minorHAnsi" w:cstheme="minorHAnsi"/>
          <w:sz w:val="22"/>
          <w:szCs w:val="22"/>
        </w:rPr>
      </w:pPr>
      <w:r w:rsidRPr="007A222D">
        <w:rPr>
          <w:rStyle w:val="Strong"/>
          <w:rFonts w:asciiTheme="minorHAnsi" w:hAnsiTheme="minorHAnsi" w:cstheme="minorHAnsi"/>
          <w:sz w:val="22"/>
          <w:szCs w:val="22"/>
        </w:rPr>
        <w:t xml:space="preserve">Animates </w:t>
      </w:r>
      <w:r w:rsidR="006A278F">
        <w:rPr>
          <w:rStyle w:val="Strong"/>
          <w:rFonts w:asciiTheme="minorHAnsi" w:hAnsiTheme="minorHAnsi" w:cstheme="minorHAnsi"/>
          <w:sz w:val="22"/>
          <w:szCs w:val="22"/>
        </w:rPr>
        <w:t>TECHNOLOGY</w:t>
      </w:r>
      <w:r w:rsidRPr="007A222D">
        <w:rPr>
          <w:rStyle w:val="Strong"/>
          <w:rFonts w:asciiTheme="minorHAnsi" w:hAnsiTheme="minorHAnsi" w:cstheme="minorHAnsi"/>
          <w:sz w:val="22"/>
          <w:szCs w:val="22"/>
        </w:rPr>
        <w:t xml:space="preserve"> with pedagogical intent</w:t>
      </w:r>
      <w:r w:rsidRPr="007A222D">
        <w:rPr>
          <w:rFonts w:asciiTheme="minorHAnsi" w:hAnsiTheme="minorHAnsi" w:cstheme="minorHAnsi"/>
          <w:sz w:val="22"/>
          <w:szCs w:val="22"/>
        </w:rPr>
        <w:t>, ensuring that digital choices are always rooted in sound learning goals, not novelty or convenience.</w:t>
      </w:r>
    </w:p>
    <w:p w:rsidR="009543D8" w:rsidRDefault="00944803" w:rsidP="00944803">
      <w:pPr>
        <w:pStyle w:val="NormalWeb"/>
        <w:rPr>
          <w:rFonts w:asciiTheme="minorHAnsi" w:hAnsiTheme="minorHAnsi" w:cstheme="minorHAnsi"/>
          <w:sz w:val="22"/>
          <w:szCs w:val="22"/>
        </w:rPr>
      </w:pPr>
      <w:r w:rsidRPr="007A222D">
        <w:rPr>
          <w:rFonts w:asciiTheme="minorHAnsi" w:hAnsiTheme="minorHAnsi" w:cstheme="minorHAnsi"/>
          <w:sz w:val="22"/>
          <w:szCs w:val="22"/>
        </w:rPr>
        <w:t>This behavior set ens</w:t>
      </w:r>
      <w:r w:rsidR="009543D8">
        <w:rPr>
          <w:rFonts w:asciiTheme="minorHAnsi" w:hAnsiTheme="minorHAnsi" w:cstheme="minorHAnsi"/>
          <w:sz w:val="22"/>
          <w:szCs w:val="22"/>
        </w:rPr>
        <w:t xml:space="preserve">ures that </w:t>
      </w:r>
      <w:r w:rsidR="000078D8">
        <w:rPr>
          <w:rFonts w:asciiTheme="minorHAnsi" w:hAnsiTheme="minorHAnsi" w:cstheme="minorHAnsi"/>
          <w:sz w:val="22"/>
          <w:szCs w:val="22"/>
        </w:rPr>
        <w:t>ED-TECH</w:t>
      </w:r>
      <w:r w:rsidR="009543D8">
        <w:rPr>
          <w:rFonts w:asciiTheme="minorHAnsi" w:hAnsiTheme="minorHAnsi" w:cstheme="minorHAnsi"/>
          <w:sz w:val="22"/>
          <w:szCs w:val="22"/>
        </w:rPr>
        <w:t xml:space="preserve"> in at Intaspordia</w:t>
      </w:r>
      <w:r w:rsidRPr="007A222D">
        <w:rPr>
          <w:rFonts w:asciiTheme="minorHAnsi" w:hAnsiTheme="minorHAnsi" w:cstheme="minorHAnsi"/>
          <w:sz w:val="22"/>
          <w:szCs w:val="22"/>
        </w:rPr>
        <w:t xml:space="preserve"> is not just a feature—but a foundational mode o</w:t>
      </w:r>
      <w:r w:rsidR="009543D8">
        <w:rPr>
          <w:rFonts w:asciiTheme="minorHAnsi" w:hAnsiTheme="minorHAnsi" w:cstheme="minorHAnsi"/>
          <w:sz w:val="22"/>
          <w:szCs w:val="22"/>
        </w:rPr>
        <w:t>f instruction, aligned with</w:t>
      </w:r>
      <w:r w:rsidR="006164D1">
        <w:rPr>
          <w:rFonts w:asciiTheme="minorHAnsi" w:hAnsiTheme="minorHAnsi" w:cstheme="minorHAnsi"/>
          <w:sz w:val="22"/>
          <w:szCs w:val="22"/>
        </w:rPr>
        <w:t xml:space="preserve"> </w:t>
      </w:r>
      <w:r w:rsidR="009543D8">
        <w:rPr>
          <w:rFonts w:asciiTheme="minorHAnsi" w:hAnsiTheme="minorHAnsi" w:cstheme="minorHAnsi"/>
          <w:sz w:val="22"/>
          <w:szCs w:val="22"/>
        </w:rPr>
        <w:t>our</w:t>
      </w:r>
      <w:r w:rsidRPr="007A222D">
        <w:rPr>
          <w:rFonts w:asciiTheme="minorHAnsi" w:hAnsiTheme="minorHAnsi" w:cstheme="minorHAnsi"/>
          <w:sz w:val="22"/>
          <w:szCs w:val="22"/>
        </w:rPr>
        <w:t xml:space="preserve"> ethos of modernization and innovation.</w:t>
      </w:r>
    </w:p>
    <w:p w:rsidR="008A380C" w:rsidRPr="008A380C" w:rsidRDefault="00944803" w:rsidP="00944803">
      <w:pPr>
        <w:pStyle w:val="NormalWeb"/>
        <w:rPr>
          <w:rFonts w:asciiTheme="minorHAnsi" w:hAnsiTheme="minorHAnsi" w:cstheme="minorHAnsi"/>
          <w:sz w:val="22"/>
          <w:szCs w:val="22"/>
        </w:rPr>
      </w:pPr>
      <w:r w:rsidRPr="007A222D">
        <w:rPr>
          <w:rFonts w:asciiTheme="minorHAnsi" w:hAnsiTheme="minorHAnsi" w:cstheme="minorHAnsi"/>
          <w:b/>
          <w:bCs/>
          <w:sz w:val="22"/>
          <w:szCs w:val="22"/>
        </w:rPr>
        <w:lastRenderedPageBreak/>
        <w:t xml:space="preserve">2. </w:t>
      </w:r>
      <w:r w:rsidR="008A380C" w:rsidRPr="007A222D">
        <w:rPr>
          <w:rFonts w:asciiTheme="minorHAnsi" w:hAnsiTheme="minorHAnsi" w:cstheme="minorHAnsi"/>
          <w:b/>
          <w:bCs/>
          <w:sz w:val="22"/>
          <w:szCs w:val="22"/>
        </w:rPr>
        <w:t xml:space="preserve">Mastery of </w:t>
      </w:r>
      <w:r w:rsidR="006A278F">
        <w:rPr>
          <w:rFonts w:asciiTheme="minorHAnsi" w:hAnsiTheme="minorHAnsi" w:cstheme="minorHAnsi"/>
          <w:b/>
          <w:bCs/>
          <w:sz w:val="22"/>
          <w:szCs w:val="22"/>
        </w:rPr>
        <w:t>PLAY</w:t>
      </w:r>
      <w:r w:rsidR="008A380C" w:rsidRPr="007A222D">
        <w:rPr>
          <w:rFonts w:asciiTheme="minorHAnsi" w:hAnsiTheme="minorHAnsi" w:cstheme="minorHAnsi"/>
          <w:b/>
          <w:bCs/>
          <w:sz w:val="22"/>
          <w:szCs w:val="22"/>
        </w:rPr>
        <w:t>-Based Pedagogy</w:t>
      </w:r>
      <w:r w:rsidR="008A380C" w:rsidRPr="008A380C">
        <w:rPr>
          <w:rFonts w:asciiTheme="minorHAnsi" w:hAnsiTheme="minorHAnsi" w:cstheme="minorHAnsi"/>
          <w:sz w:val="22"/>
          <w:szCs w:val="22"/>
        </w:rPr>
        <w:br/>
      </w:r>
      <w:proofErr w:type="gramStart"/>
      <w:r w:rsidR="008A380C" w:rsidRPr="008A380C">
        <w:rPr>
          <w:rFonts w:asciiTheme="minorHAnsi" w:hAnsiTheme="minorHAnsi" w:cstheme="minorHAnsi"/>
          <w:sz w:val="22"/>
          <w:szCs w:val="22"/>
        </w:rPr>
        <w:t>You</w:t>
      </w:r>
      <w:proofErr w:type="gramEnd"/>
      <w:r w:rsidR="008A380C" w:rsidRPr="008A380C">
        <w:rPr>
          <w:rFonts w:asciiTheme="minorHAnsi" w:hAnsiTheme="minorHAnsi" w:cstheme="minorHAnsi"/>
          <w:sz w:val="22"/>
          <w:szCs w:val="22"/>
        </w:rPr>
        <w:t xml:space="preserve"> are passionate about</w:t>
      </w:r>
      <w:r w:rsidR="009543D8">
        <w:rPr>
          <w:rFonts w:asciiTheme="minorHAnsi" w:hAnsiTheme="minorHAnsi" w:cstheme="minorHAnsi"/>
          <w:sz w:val="22"/>
          <w:szCs w:val="22"/>
        </w:rPr>
        <w:t xml:space="preserve"> </w:t>
      </w:r>
      <w:r w:rsidR="009543D8" w:rsidRPr="009543D8">
        <w:rPr>
          <w:rFonts w:asciiTheme="minorHAnsi" w:hAnsiTheme="minorHAnsi" w:cstheme="minorHAnsi"/>
          <w:b/>
          <w:sz w:val="22"/>
          <w:szCs w:val="22"/>
        </w:rPr>
        <w:t>age disaggregated</w:t>
      </w:r>
      <w:r w:rsidR="008A380C" w:rsidRPr="008A380C">
        <w:rPr>
          <w:rFonts w:asciiTheme="minorHAnsi" w:hAnsiTheme="minorHAnsi" w:cstheme="minorHAnsi"/>
          <w:sz w:val="22"/>
          <w:szCs w:val="22"/>
        </w:rPr>
        <w:t xml:space="preserve"> </w:t>
      </w:r>
      <w:r w:rsidR="006A278F">
        <w:rPr>
          <w:rFonts w:asciiTheme="minorHAnsi" w:hAnsiTheme="minorHAnsi" w:cstheme="minorHAnsi"/>
          <w:b/>
          <w:bCs/>
          <w:sz w:val="22"/>
          <w:szCs w:val="22"/>
        </w:rPr>
        <w:t>PLAY</w:t>
      </w:r>
      <w:r w:rsidR="008A380C" w:rsidRPr="008A380C">
        <w:rPr>
          <w:rFonts w:asciiTheme="minorHAnsi" w:hAnsiTheme="minorHAnsi" w:cstheme="minorHAnsi"/>
          <w:sz w:val="22"/>
          <w:szCs w:val="22"/>
        </w:rPr>
        <w:t xml:space="preserve"> as a transformative learning strategy. You understand that </w:t>
      </w:r>
      <w:r w:rsidR="008A380C" w:rsidRPr="007A222D">
        <w:rPr>
          <w:rFonts w:asciiTheme="minorHAnsi" w:hAnsiTheme="minorHAnsi" w:cstheme="minorHAnsi"/>
          <w:b/>
          <w:bCs/>
          <w:sz w:val="22"/>
          <w:szCs w:val="22"/>
        </w:rPr>
        <w:t xml:space="preserve">spontaneous </w:t>
      </w:r>
      <w:r w:rsidR="006A278F">
        <w:rPr>
          <w:rFonts w:asciiTheme="minorHAnsi" w:hAnsiTheme="minorHAnsi" w:cstheme="minorHAnsi"/>
          <w:b/>
          <w:bCs/>
          <w:sz w:val="22"/>
          <w:szCs w:val="22"/>
        </w:rPr>
        <w:t>PLAY</w:t>
      </w:r>
      <w:r w:rsidR="008A380C" w:rsidRPr="008A380C">
        <w:rPr>
          <w:rFonts w:asciiTheme="minorHAnsi" w:hAnsiTheme="minorHAnsi" w:cstheme="minorHAnsi"/>
          <w:sz w:val="22"/>
          <w:szCs w:val="22"/>
        </w:rPr>
        <w:t xml:space="preserve">, </w:t>
      </w:r>
      <w:r w:rsidR="008A380C" w:rsidRPr="007A222D">
        <w:rPr>
          <w:rFonts w:asciiTheme="minorHAnsi" w:hAnsiTheme="minorHAnsi" w:cstheme="minorHAnsi"/>
          <w:b/>
          <w:bCs/>
          <w:sz w:val="22"/>
          <w:szCs w:val="22"/>
        </w:rPr>
        <w:t xml:space="preserve">structured </w:t>
      </w:r>
      <w:r w:rsidR="006A278F">
        <w:rPr>
          <w:rFonts w:asciiTheme="minorHAnsi" w:hAnsiTheme="minorHAnsi" w:cstheme="minorHAnsi"/>
          <w:b/>
          <w:bCs/>
          <w:sz w:val="22"/>
          <w:szCs w:val="22"/>
        </w:rPr>
        <w:t>PLAY</w:t>
      </w:r>
      <w:r w:rsidR="008A380C" w:rsidRPr="008A380C">
        <w:rPr>
          <w:rFonts w:asciiTheme="minorHAnsi" w:hAnsiTheme="minorHAnsi" w:cstheme="minorHAnsi"/>
          <w:sz w:val="22"/>
          <w:szCs w:val="22"/>
        </w:rPr>
        <w:t xml:space="preserve">, and </w:t>
      </w:r>
      <w:r w:rsidR="008A380C" w:rsidRPr="007A222D">
        <w:rPr>
          <w:rFonts w:asciiTheme="minorHAnsi" w:hAnsiTheme="minorHAnsi" w:cstheme="minorHAnsi"/>
          <w:b/>
          <w:bCs/>
          <w:sz w:val="22"/>
          <w:szCs w:val="22"/>
        </w:rPr>
        <w:t xml:space="preserve">instructional </w:t>
      </w:r>
      <w:r w:rsidR="006A278F">
        <w:rPr>
          <w:rFonts w:asciiTheme="minorHAnsi" w:hAnsiTheme="minorHAnsi" w:cstheme="minorHAnsi"/>
          <w:b/>
          <w:bCs/>
          <w:sz w:val="22"/>
          <w:szCs w:val="22"/>
        </w:rPr>
        <w:t>PLAY</w:t>
      </w:r>
      <w:r w:rsidR="008A380C" w:rsidRPr="008A380C">
        <w:rPr>
          <w:rFonts w:asciiTheme="minorHAnsi" w:hAnsiTheme="minorHAnsi" w:cstheme="minorHAnsi"/>
          <w:sz w:val="22"/>
          <w:szCs w:val="22"/>
        </w:rPr>
        <w:t xml:space="preserve"> are more than just activities—they are essential pathways to learning. Through </w:t>
      </w:r>
      <w:r w:rsidR="008A380C" w:rsidRPr="007A222D">
        <w:rPr>
          <w:rFonts w:asciiTheme="minorHAnsi" w:hAnsiTheme="minorHAnsi" w:cstheme="minorHAnsi"/>
          <w:b/>
          <w:bCs/>
          <w:sz w:val="22"/>
          <w:szCs w:val="22"/>
        </w:rPr>
        <w:t>hands-on exploration</w:t>
      </w:r>
      <w:r w:rsidR="008A380C" w:rsidRPr="008A380C">
        <w:rPr>
          <w:rFonts w:asciiTheme="minorHAnsi" w:hAnsiTheme="minorHAnsi" w:cstheme="minorHAnsi"/>
          <w:sz w:val="22"/>
          <w:szCs w:val="22"/>
        </w:rPr>
        <w:t xml:space="preserve">, </w:t>
      </w:r>
      <w:r w:rsidR="009543D8">
        <w:rPr>
          <w:rFonts w:asciiTheme="minorHAnsi" w:hAnsiTheme="minorHAnsi" w:cstheme="minorHAnsi"/>
          <w:sz w:val="22"/>
          <w:szCs w:val="22"/>
        </w:rPr>
        <w:t xml:space="preserve">through </w:t>
      </w:r>
      <w:r w:rsidR="006A278F">
        <w:rPr>
          <w:rFonts w:asciiTheme="minorHAnsi" w:hAnsiTheme="minorHAnsi" w:cstheme="minorHAnsi"/>
          <w:sz w:val="22"/>
          <w:szCs w:val="22"/>
        </w:rPr>
        <w:t>PLAY</w:t>
      </w:r>
      <w:r w:rsidR="009543D8">
        <w:rPr>
          <w:rFonts w:asciiTheme="minorHAnsi" w:hAnsiTheme="minorHAnsi" w:cstheme="minorHAnsi"/>
          <w:sz w:val="22"/>
          <w:szCs w:val="22"/>
        </w:rPr>
        <w:t xml:space="preserve">, </w:t>
      </w:r>
      <w:r w:rsidR="008A380C" w:rsidRPr="008A380C">
        <w:rPr>
          <w:rFonts w:asciiTheme="minorHAnsi" w:hAnsiTheme="minorHAnsi" w:cstheme="minorHAnsi"/>
          <w:sz w:val="22"/>
          <w:szCs w:val="22"/>
        </w:rPr>
        <w:t xml:space="preserve">you help students develop the skills they need to think critically, solve problems creatively, and collaborate effectively. You recognize that </w:t>
      </w:r>
      <w:r w:rsidR="006A278F">
        <w:rPr>
          <w:rFonts w:asciiTheme="minorHAnsi" w:hAnsiTheme="minorHAnsi" w:cstheme="minorHAnsi"/>
          <w:b/>
          <w:bCs/>
          <w:sz w:val="22"/>
          <w:szCs w:val="22"/>
        </w:rPr>
        <w:t>PLAY</w:t>
      </w:r>
      <w:r w:rsidR="006A278F">
        <w:rPr>
          <w:rFonts w:asciiTheme="minorHAnsi" w:hAnsiTheme="minorHAnsi" w:cstheme="minorHAnsi"/>
          <w:sz w:val="22"/>
          <w:szCs w:val="22"/>
        </w:rPr>
        <w:t xml:space="preserve"> engenders</w:t>
      </w:r>
      <w:r w:rsidR="008A380C" w:rsidRPr="008A380C">
        <w:rPr>
          <w:rFonts w:asciiTheme="minorHAnsi" w:hAnsiTheme="minorHAnsi" w:cstheme="minorHAnsi"/>
          <w:sz w:val="22"/>
          <w:szCs w:val="22"/>
        </w:rPr>
        <w:t xml:space="preserve"> </w:t>
      </w:r>
      <w:r w:rsidR="008A380C" w:rsidRPr="007A222D">
        <w:rPr>
          <w:rFonts w:asciiTheme="minorHAnsi" w:hAnsiTheme="minorHAnsi" w:cstheme="minorHAnsi"/>
          <w:b/>
          <w:bCs/>
          <w:sz w:val="22"/>
          <w:szCs w:val="22"/>
        </w:rPr>
        <w:t>imagination</w:t>
      </w:r>
      <w:r w:rsidR="008A380C" w:rsidRPr="008A380C">
        <w:rPr>
          <w:rFonts w:asciiTheme="minorHAnsi" w:hAnsiTheme="minorHAnsi" w:cstheme="minorHAnsi"/>
          <w:sz w:val="22"/>
          <w:szCs w:val="22"/>
        </w:rPr>
        <w:t xml:space="preserve">, </w:t>
      </w:r>
      <w:r w:rsidR="008A380C" w:rsidRPr="007A222D">
        <w:rPr>
          <w:rFonts w:asciiTheme="minorHAnsi" w:hAnsiTheme="minorHAnsi" w:cstheme="minorHAnsi"/>
          <w:b/>
          <w:bCs/>
          <w:sz w:val="22"/>
          <w:szCs w:val="22"/>
        </w:rPr>
        <w:t>social skills</w:t>
      </w:r>
      <w:r w:rsidR="008A380C" w:rsidRPr="008A380C">
        <w:rPr>
          <w:rFonts w:asciiTheme="minorHAnsi" w:hAnsiTheme="minorHAnsi" w:cstheme="minorHAnsi"/>
          <w:sz w:val="22"/>
          <w:szCs w:val="22"/>
        </w:rPr>
        <w:t xml:space="preserve">, and </w:t>
      </w:r>
      <w:r w:rsidR="008A380C" w:rsidRPr="007A222D">
        <w:rPr>
          <w:rFonts w:asciiTheme="minorHAnsi" w:hAnsiTheme="minorHAnsi" w:cstheme="minorHAnsi"/>
          <w:b/>
          <w:bCs/>
          <w:sz w:val="22"/>
          <w:szCs w:val="22"/>
        </w:rPr>
        <w:t>resilience</w:t>
      </w:r>
      <w:r w:rsidR="008A380C" w:rsidRPr="008A380C">
        <w:rPr>
          <w:rFonts w:asciiTheme="minorHAnsi" w:hAnsiTheme="minorHAnsi" w:cstheme="minorHAnsi"/>
          <w:sz w:val="22"/>
          <w:szCs w:val="22"/>
        </w:rPr>
        <w:t xml:space="preserve">, and you </w:t>
      </w:r>
      <w:r w:rsidR="009543D8">
        <w:rPr>
          <w:rFonts w:asciiTheme="minorHAnsi" w:hAnsiTheme="minorHAnsi" w:cstheme="minorHAnsi"/>
          <w:sz w:val="22"/>
          <w:szCs w:val="22"/>
        </w:rPr>
        <w:t xml:space="preserve">use </w:t>
      </w:r>
      <w:r w:rsidR="006A278F">
        <w:rPr>
          <w:rFonts w:asciiTheme="minorHAnsi" w:hAnsiTheme="minorHAnsi" w:cstheme="minorHAnsi"/>
          <w:sz w:val="22"/>
          <w:szCs w:val="22"/>
        </w:rPr>
        <w:t>PLAY</w:t>
      </w:r>
      <w:r w:rsidR="009543D8">
        <w:rPr>
          <w:rFonts w:asciiTheme="minorHAnsi" w:hAnsiTheme="minorHAnsi" w:cstheme="minorHAnsi"/>
          <w:sz w:val="22"/>
          <w:szCs w:val="22"/>
        </w:rPr>
        <w:t xml:space="preserve"> to </w:t>
      </w:r>
      <w:r w:rsidR="008A380C" w:rsidRPr="008A380C">
        <w:rPr>
          <w:rFonts w:asciiTheme="minorHAnsi" w:hAnsiTheme="minorHAnsi" w:cstheme="minorHAnsi"/>
          <w:sz w:val="22"/>
          <w:szCs w:val="22"/>
        </w:rPr>
        <w:t>build lessons that allow students to take risks, ask questions, and learn through experience.</w:t>
      </w:r>
      <w:r w:rsidRPr="007A222D">
        <w:rPr>
          <w:rFonts w:asciiTheme="minorHAnsi" w:hAnsiTheme="minorHAnsi" w:cstheme="minorHAnsi"/>
          <w:sz w:val="22"/>
          <w:szCs w:val="22"/>
        </w:rPr>
        <w:t xml:space="preserve"> To animate </w:t>
      </w:r>
      <w:r w:rsidRPr="007A222D">
        <w:rPr>
          <w:rFonts w:asciiTheme="minorHAnsi" w:hAnsiTheme="minorHAnsi" w:cstheme="minorHAnsi"/>
          <w:b/>
          <w:bCs/>
          <w:sz w:val="22"/>
          <w:szCs w:val="22"/>
        </w:rPr>
        <w:t xml:space="preserve">spontaneous </w:t>
      </w:r>
      <w:r w:rsidR="006A278F">
        <w:rPr>
          <w:rFonts w:asciiTheme="minorHAnsi" w:hAnsiTheme="minorHAnsi" w:cstheme="minorHAnsi"/>
          <w:b/>
          <w:bCs/>
          <w:sz w:val="22"/>
          <w:szCs w:val="22"/>
        </w:rPr>
        <w:t>PLAY</w:t>
      </w:r>
      <w:r w:rsidRPr="007A222D">
        <w:rPr>
          <w:rFonts w:asciiTheme="minorHAnsi" w:hAnsiTheme="minorHAnsi" w:cstheme="minorHAnsi"/>
          <w:sz w:val="22"/>
          <w:szCs w:val="22"/>
        </w:rPr>
        <w:t xml:space="preserve">, you must possess a deep sensitivity to children’s cues, the ability to observe without controlling, and the skill to intervene just enough to keep the </w:t>
      </w:r>
      <w:r w:rsidR="006A278F">
        <w:rPr>
          <w:rFonts w:asciiTheme="minorHAnsi" w:hAnsiTheme="minorHAnsi" w:cstheme="minorHAnsi"/>
          <w:sz w:val="22"/>
          <w:szCs w:val="22"/>
        </w:rPr>
        <w:t>PLAY</w:t>
      </w:r>
      <w:r w:rsidRPr="007A222D">
        <w:rPr>
          <w:rFonts w:asciiTheme="minorHAnsi" w:hAnsiTheme="minorHAnsi" w:cstheme="minorHAnsi"/>
          <w:sz w:val="22"/>
          <w:szCs w:val="22"/>
        </w:rPr>
        <w:t xml:space="preserve"> safe and generative without hijacking its flow. For </w:t>
      </w:r>
      <w:r w:rsidRPr="007A222D">
        <w:rPr>
          <w:rFonts w:asciiTheme="minorHAnsi" w:hAnsiTheme="minorHAnsi" w:cstheme="minorHAnsi"/>
          <w:b/>
          <w:bCs/>
          <w:sz w:val="22"/>
          <w:szCs w:val="22"/>
        </w:rPr>
        <w:t xml:space="preserve">structured </w:t>
      </w:r>
      <w:r w:rsidR="006A278F">
        <w:rPr>
          <w:rFonts w:asciiTheme="minorHAnsi" w:hAnsiTheme="minorHAnsi" w:cstheme="minorHAnsi"/>
          <w:b/>
          <w:bCs/>
          <w:sz w:val="22"/>
          <w:szCs w:val="22"/>
        </w:rPr>
        <w:t>PLAY</w:t>
      </w:r>
      <w:r w:rsidRPr="007A222D">
        <w:rPr>
          <w:rFonts w:asciiTheme="minorHAnsi" w:hAnsiTheme="minorHAnsi" w:cstheme="minorHAnsi"/>
          <w:sz w:val="22"/>
          <w:szCs w:val="22"/>
        </w:rPr>
        <w:t>, you need to be adept at designing and facilitating ope</w:t>
      </w:r>
      <w:r w:rsidR="009543D8">
        <w:rPr>
          <w:rFonts w:asciiTheme="minorHAnsi" w:hAnsiTheme="minorHAnsi" w:cstheme="minorHAnsi"/>
          <w:sz w:val="22"/>
          <w:szCs w:val="22"/>
        </w:rPr>
        <w:t xml:space="preserve">n-ended </w:t>
      </w:r>
      <w:r w:rsidR="006A278F">
        <w:rPr>
          <w:rFonts w:asciiTheme="minorHAnsi" w:hAnsiTheme="minorHAnsi" w:cstheme="minorHAnsi"/>
          <w:sz w:val="22"/>
          <w:szCs w:val="22"/>
        </w:rPr>
        <w:t>PLAY</w:t>
      </w:r>
      <w:r w:rsidR="009543D8">
        <w:rPr>
          <w:rFonts w:asciiTheme="minorHAnsi" w:hAnsiTheme="minorHAnsi" w:cstheme="minorHAnsi"/>
          <w:sz w:val="22"/>
          <w:szCs w:val="22"/>
        </w:rPr>
        <w:t xml:space="preserve"> and gamified</w:t>
      </w:r>
      <w:r w:rsidRPr="007A222D">
        <w:rPr>
          <w:rFonts w:asciiTheme="minorHAnsi" w:hAnsiTheme="minorHAnsi" w:cstheme="minorHAnsi"/>
          <w:sz w:val="22"/>
          <w:szCs w:val="22"/>
        </w:rPr>
        <w:t xml:space="preserve"> challenges with clear boundaries that still leave room for creativity, collaboration, and child-led exploration. This requires a strong sense of rhythm, timing, and group dynamics, as well as the ability to scaffold participation so all learners feel included. For </w:t>
      </w:r>
      <w:r w:rsidRPr="007A222D">
        <w:rPr>
          <w:rFonts w:asciiTheme="minorHAnsi" w:hAnsiTheme="minorHAnsi" w:cstheme="minorHAnsi"/>
          <w:b/>
          <w:bCs/>
          <w:sz w:val="22"/>
          <w:szCs w:val="22"/>
        </w:rPr>
        <w:t xml:space="preserve">instructional </w:t>
      </w:r>
      <w:r w:rsidR="006A278F">
        <w:rPr>
          <w:rFonts w:asciiTheme="minorHAnsi" w:hAnsiTheme="minorHAnsi" w:cstheme="minorHAnsi"/>
          <w:b/>
          <w:bCs/>
          <w:sz w:val="22"/>
          <w:szCs w:val="22"/>
        </w:rPr>
        <w:t>PLAY</w:t>
      </w:r>
      <w:r w:rsidRPr="007A222D">
        <w:rPr>
          <w:rFonts w:asciiTheme="minorHAnsi" w:hAnsiTheme="minorHAnsi" w:cstheme="minorHAnsi"/>
          <w:sz w:val="22"/>
          <w:szCs w:val="22"/>
        </w:rPr>
        <w:t xml:space="preserve">, you must be able to embed learning objectives seamlessly into </w:t>
      </w:r>
      <w:proofErr w:type="spellStart"/>
      <w:r w:rsidR="006A278F">
        <w:rPr>
          <w:rFonts w:asciiTheme="minorHAnsi" w:hAnsiTheme="minorHAnsi" w:cstheme="minorHAnsi"/>
          <w:sz w:val="22"/>
          <w:szCs w:val="22"/>
        </w:rPr>
        <w:t>PLAY</w:t>
      </w:r>
      <w:r w:rsidRPr="007A222D">
        <w:rPr>
          <w:rFonts w:asciiTheme="minorHAnsi" w:hAnsiTheme="minorHAnsi" w:cstheme="minorHAnsi"/>
          <w:sz w:val="22"/>
          <w:szCs w:val="22"/>
        </w:rPr>
        <w:t>ful</w:t>
      </w:r>
      <w:proofErr w:type="spellEnd"/>
      <w:r w:rsidRPr="007A222D">
        <w:rPr>
          <w:rFonts w:asciiTheme="minorHAnsi" w:hAnsiTheme="minorHAnsi" w:cstheme="minorHAnsi"/>
          <w:sz w:val="22"/>
          <w:szCs w:val="22"/>
        </w:rPr>
        <w:t xml:space="preserve"> formats—transforming curriculum goals into </w:t>
      </w:r>
      <w:proofErr w:type="spellStart"/>
      <w:r w:rsidR="006A278F">
        <w:rPr>
          <w:rFonts w:asciiTheme="minorHAnsi" w:hAnsiTheme="minorHAnsi" w:cstheme="minorHAnsi"/>
          <w:sz w:val="22"/>
          <w:szCs w:val="22"/>
        </w:rPr>
        <w:t>PLAY</w:t>
      </w:r>
      <w:r w:rsidRPr="007A222D">
        <w:rPr>
          <w:rFonts w:asciiTheme="minorHAnsi" w:hAnsiTheme="minorHAnsi" w:cstheme="minorHAnsi"/>
          <w:sz w:val="22"/>
          <w:szCs w:val="22"/>
        </w:rPr>
        <w:t>ful</w:t>
      </w:r>
      <w:proofErr w:type="spellEnd"/>
      <w:r w:rsidRPr="007A222D">
        <w:rPr>
          <w:rFonts w:asciiTheme="minorHAnsi" w:hAnsiTheme="minorHAnsi" w:cstheme="minorHAnsi"/>
          <w:sz w:val="22"/>
          <w:szCs w:val="22"/>
        </w:rPr>
        <w:t xml:space="preserve"> provocations, simulations, or hands-on problem-solving tasks. This demands a blend of content knowledge, creativity, and pedagogical flexibility. Across all three, your role is not to entertain or dominate, but to guide with intentionality while allowing the child’s agency to remain central.</w:t>
      </w:r>
    </w:p>
    <w:p w:rsidR="00944803" w:rsidRPr="007A222D" w:rsidRDefault="00944803" w:rsidP="00944803">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Here is a </w:t>
      </w:r>
      <w:r w:rsidRPr="007A222D">
        <w:rPr>
          <w:rStyle w:val="Strong"/>
          <w:rFonts w:asciiTheme="minorHAnsi" w:hAnsiTheme="minorHAnsi" w:cstheme="minorHAnsi"/>
          <w:sz w:val="22"/>
          <w:szCs w:val="22"/>
        </w:rPr>
        <w:t>comprehensive list of key</w:t>
      </w:r>
      <w:r w:rsidR="009543D8">
        <w:rPr>
          <w:rStyle w:val="Strong"/>
          <w:rFonts w:asciiTheme="minorHAnsi" w:hAnsiTheme="minorHAnsi" w:cstheme="minorHAnsi"/>
          <w:sz w:val="22"/>
          <w:szCs w:val="22"/>
        </w:rPr>
        <w:t xml:space="preserve"> </w:t>
      </w:r>
      <w:r w:rsidR="002A4B0A">
        <w:rPr>
          <w:rStyle w:val="Strong"/>
          <w:rFonts w:asciiTheme="minorHAnsi" w:hAnsiTheme="minorHAnsi" w:cstheme="minorHAnsi"/>
          <w:sz w:val="22"/>
          <w:szCs w:val="22"/>
        </w:rPr>
        <w:t>Learning Designer</w:t>
      </w:r>
      <w:r w:rsidRPr="007A222D">
        <w:rPr>
          <w:rStyle w:val="Strong"/>
          <w:rFonts w:asciiTheme="minorHAnsi" w:hAnsiTheme="minorHAnsi" w:cstheme="minorHAnsi"/>
          <w:sz w:val="22"/>
          <w:szCs w:val="22"/>
        </w:rPr>
        <w:t xml:space="preserve"> behaviors</w:t>
      </w:r>
      <w:r w:rsidRPr="007A222D">
        <w:rPr>
          <w:rFonts w:asciiTheme="minorHAnsi" w:hAnsiTheme="minorHAnsi" w:cstheme="minorHAnsi"/>
          <w:sz w:val="22"/>
          <w:szCs w:val="22"/>
        </w:rPr>
        <w:t xml:space="preserve"> required to effectively animate </w:t>
      </w:r>
      <w:r w:rsidRPr="007A222D">
        <w:rPr>
          <w:rStyle w:val="Strong"/>
          <w:rFonts w:asciiTheme="minorHAnsi" w:hAnsiTheme="minorHAnsi" w:cstheme="minorHAnsi"/>
          <w:sz w:val="22"/>
          <w:szCs w:val="22"/>
        </w:rPr>
        <w:t xml:space="preserve">spontaneous, structured, </w:t>
      </w:r>
      <w:r w:rsidRPr="006A278F">
        <w:rPr>
          <w:rStyle w:val="Strong"/>
          <w:rFonts w:asciiTheme="minorHAnsi" w:hAnsiTheme="minorHAnsi" w:cstheme="minorHAnsi"/>
          <w:b w:val="0"/>
          <w:sz w:val="22"/>
          <w:szCs w:val="22"/>
        </w:rPr>
        <w:t>and</w:t>
      </w:r>
      <w:r w:rsidRPr="007A222D">
        <w:rPr>
          <w:rStyle w:val="Strong"/>
          <w:rFonts w:asciiTheme="minorHAnsi" w:hAnsiTheme="minorHAnsi" w:cstheme="minorHAnsi"/>
          <w:sz w:val="22"/>
          <w:szCs w:val="22"/>
        </w:rPr>
        <w:t xml:space="preserve"> instructional </w:t>
      </w:r>
      <w:r w:rsidR="009543D8" w:rsidRPr="006A278F">
        <w:rPr>
          <w:rStyle w:val="Strong"/>
          <w:rFonts w:asciiTheme="minorHAnsi" w:hAnsiTheme="minorHAnsi" w:cstheme="minorHAnsi"/>
          <w:sz w:val="22"/>
          <w:szCs w:val="22"/>
        </w:rPr>
        <w:t>age disaggregated</w:t>
      </w:r>
      <w:r w:rsidR="009543D8" w:rsidRPr="009543D8">
        <w:rPr>
          <w:rStyle w:val="Strong"/>
          <w:rFonts w:asciiTheme="minorHAnsi" w:hAnsiTheme="minorHAnsi" w:cstheme="minorHAnsi"/>
          <w:b w:val="0"/>
          <w:sz w:val="22"/>
          <w:szCs w:val="22"/>
        </w:rPr>
        <w:t xml:space="preserve"> </w:t>
      </w:r>
      <w:r w:rsidR="006A278F">
        <w:rPr>
          <w:rStyle w:val="Strong"/>
          <w:rFonts w:asciiTheme="minorHAnsi" w:hAnsiTheme="minorHAnsi" w:cstheme="minorHAnsi"/>
          <w:b w:val="0"/>
          <w:sz w:val="22"/>
          <w:szCs w:val="22"/>
        </w:rPr>
        <w:t>PLAY</w:t>
      </w:r>
      <w:r w:rsidRPr="009543D8">
        <w:rPr>
          <w:rFonts w:asciiTheme="minorHAnsi" w:hAnsiTheme="minorHAnsi" w:cstheme="minorHAnsi"/>
          <w:b/>
          <w:sz w:val="22"/>
          <w:szCs w:val="22"/>
        </w:rPr>
        <w:t xml:space="preserve"> </w:t>
      </w:r>
      <w:r w:rsidRPr="007A222D">
        <w:rPr>
          <w:rFonts w:asciiTheme="minorHAnsi" w:hAnsiTheme="minorHAnsi" w:cstheme="minorHAnsi"/>
          <w:sz w:val="22"/>
          <w:szCs w:val="22"/>
        </w:rPr>
        <w:t xml:space="preserve">in a learning environment rooted in </w:t>
      </w:r>
      <w:r w:rsidR="006A278F">
        <w:rPr>
          <w:rFonts w:asciiTheme="minorHAnsi" w:hAnsiTheme="minorHAnsi" w:cstheme="minorHAnsi"/>
          <w:sz w:val="22"/>
          <w:szCs w:val="22"/>
        </w:rPr>
        <w:t>PLAY</w:t>
      </w:r>
      <w:r w:rsidRPr="007A222D">
        <w:rPr>
          <w:rFonts w:asciiTheme="minorHAnsi" w:hAnsiTheme="minorHAnsi" w:cstheme="minorHAnsi"/>
          <w:sz w:val="22"/>
          <w:szCs w:val="22"/>
        </w:rPr>
        <w:t xml:space="preserve"> as a transformative strategy:</w:t>
      </w:r>
    </w:p>
    <w:p w:rsidR="00944803" w:rsidRPr="007A222D" w:rsidRDefault="009543D8" w:rsidP="00944803">
      <w:pPr>
        <w:pStyle w:val="Heading3"/>
        <w:rPr>
          <w:rFonts w:asciiTheme="minorHAnsi" w:hAnsiTheme="minorHAnsi" w:cstheme="minorHAnsi"/>
          <w:sz w:val="22"/>
          <w:szCs w:val="22"/>
        </w:rPr>
      </w:pPr>
      <w:r>
        <w:rPr>
          <w:rFonts w:asciiTheme="minorHAnsi" w:hAnsiTheme="minorHAnsi" w:cstheme="minorHAnsi"/>
          <w:sz w:val="22"/>
          <w:szCs w:val="22"/>
        </w:rPr>
        <w:t xml:space="preserve">Core </w:t>
      </w:r>
      <w:r w:rsidR="002A4B0A">
        <w:rPr>
          <w:rFonts w:asciiTheme="minorHAnsi" w:hAnsiTheme="minorHAnsi" w:cstheme="minorHAnsi"/>
          <w:sz w:val="22"/>
          <w:szCs w:val="22"/>
        </w:rPr>
        <w:t>Learning Designer</w:t>
      </w:r>
      <w:r>
        <w:rPr>
          <w:rFonts w:asciiTheme="minorHAnsi" w:hAnsiTheme="minorHAnsi" w:cstheme="minorHAnsi"/>
          <w:sz w:val="22"/>
          <w:szCs w:val="22"/>
        </w:rPr>
        <w:t xml:space="preserve"> b</w:t>
      </w:r>
      <w:r w:rsidR="00944803" w:rsidRPr="007A222D">
        <w:rPr>
          <w:rFonts w:asciiTheme="minorHAnsi" w:hAnsiTheme="minorHAnsi" w:cstheme="minorHAnsi"/>
          <w:sz w:val="22"/>
          <w:szCs w:val="22"/>
        </w:rPr>
        <w:t xml:space="preserve">ehaviors </w:t>
      </w:r>
      <w:r w:rsidRPr="007A222D">
        <w:rPr>
          <w:rFonts w:asciiTheme="minorHAnsi" w:hAnsiTheme="minorHAnsi" w:cstheme="minorHAnsi"/>
          <w:sz w:val="22"/>
          <w:szCs w:val="22"/>
        </w:rPr>
        <w:t>across</w:t>
      </w:r>
      <w:r>
        <w:rPr>
          <w:rFonts w:asciiTheme="minorHAnsi" w:hAnsiTheme="minorHAnsi" w:cstheme="minorHAnsi"/>
          <w:sz w:val="22"/>
          <w:szCs w:val="22"/>
        </w:rPr>
        <w:t xml:space="preserve"> all f</w:t>
      </w:r>
      <w:r w:rsidR="00944803" w:rsidRPr="007A222D">
        <w:rPr>
          <w:rFonts w:asciiTheme="minorHAnsi" w:hAnsiTheme="minorHAnsi" w:cstheme="minorHAnsi"/>
          <w:sz w:val="22"/>
          <w:szCs w:val="22"/>
        </w:rPr>
        <w:t xml:space="preserve">orms of </w:t>
      </w:r>
      <w:r w:rsidR="006A278F">
        <w:rPr>
          <w:rFonts w:asciiTheme="minorHAnsi" w:hAnsiTheme="minorHAnsi" w:cstheme="minorHAnsi"/>
          <w:sz w:val="22"/>
          <w:szCs w:val="22"/>
        </w:rPr>
        <w:t>PLAY</w:t>
      </w:r>
    </w:p>
    <w:p w:rsidR="00944803" w:rsidRPr="007A222D" w:rsidRDefault="00944803" w:rsidP="00944803">
      <w:pPr>
        <w:pStyle w:val="NormalWeb"/>
        <w:numPr>
          <w:ilvl w:val="0"/>
          <w:numId w:val="4"/>
        </w:numPr>
        <w:rPr>
          <w:rFonts w:asciiTheme="minorHAnsi" w:hAnsiTheme="minorHAnsi" w:cstheme="minorHAnsi"/>
          <w:sz w:val="22"/>
          <w:szCs w:val="22"/>
        </w:rPr>
      </w:pPr>
      <w:r w:rsidRPr="007A222D">
        <w:rPr>
          <w:rStyle w:val="Strong"/>
          <w:rFonts w:asciiTheme="minorHAnsi" w:hAnsiTheme="minorHAnsi" w:cstheme="minorHAnsi"/>
          <w:sz w:val="22"/>
          <w:szCs w:val="22"/>
        </w:rPr>
        <w:t>Creates psychologically safe spaces</w:t>
      </w:r>
      <w:r w:rsidRPr="007A222D">
        <w:rPr>
          <w:rFonts w:asciiTheme="minorHAnsi" w:hAnsiTheme="minorHAnsi" w:cstheme="minorHAnsi"/>
          <w:sz w:val="22"/>
          <w:szCs w:val="22"/>
        </w:rPr>
        <w:t xml:space="preserve"> where students feel free to take risks and explore ideas without fear of judgment.</w:t>
      </w:r>
    </w:p>
    <w:p w:rsidR="00944803" w:rsidRPr="007A222D" w:rsidRDefault="00944803" w:rsidP="00944803">
      <w:pPr>
        <w:pStyle w:val="NormalWeb"/>
        <w:numPr>
          <w:ilvl w:val="0"/>
          <w:numId w:val="4"/>
        </w:numPr>
        <w:rPr>
          <w:rFonts w:asciiTheme="minorHAnsi" w:hAnsiTheme="minorHAnsi" w:cstheme="minorHAnsi"/>
          <w:sz w:val="22"/>
          <w:szCs w:val="22"/>
        </w:rPr>
      </w:pPr>
      <w:r w:rsidRPr="007A222D">
        <w:rPr>
          <w:rStyle w:val="Strong"/>
          <w:rFonts w:asciiTheme="minorHAnsi" w:hAnsiTheme="minorHAnsi" w:cstheme="minorHAnsi"/>
          <w:sz w:val="22"/>
          <w:szCs w:val="22"/>
        </w:rPr>
        <w:t>Responds flexibly to emerging dynamics</w:t>
      </w:r>
      <w:r w:rsidRPr="007A222D">
        <w:rPr>
          <w:rFonts w:asciiTheme="minorHAnsi" w:hAnsiTheme="minorHAnsi" w:cstheme="minorHAnsi"/>
          <w:sz w:val="22"/>
          <w:szCs w:val="22"/>
        </w:rPr>
        <w:t xml:space="preserve"> and adapts plans in real time to support meaningful engagement.</w:t>
      </w:r>
    </w:p>
    <w:p w:rsidR="00944803" w:rsidRPr="007A222D" w:rsidRDefault="00944803" w:rsidP="00944803">
      <w:pPr>
        <w:pStyle w:val="NormalWeb"/>
        <w:numPr>
          <w:ilvl w:val="0"/>
          <w:numId w:val="4"/>
        </w:numPr>
        <w:rPr>
          <w:rFonts w:asciiTheme="minorHAnsi" w:hAnsiTheme="minorHAnsi" w:cstheme="minorHAnsi"/>
          <w:sz w:val="22"/>
          <w:szCs w:val="22"/>
        </w:rPr>
      </w:pPr>
      <w:r w:rsidRPr="007A222D">
        <w:rPr>
          <w:rStyle w:val="Strong"/>
          <w:rFonts w:asciiTheme="minorHAnsi" w:hAnsiTheme="minorHAnsi" w:cstheme="minorHAnsi"/>
          <w:sz w:val="22"/>
          <w:szCs w:val="22"/>
        </w:rPr>
        <w:t>Uses child-centered language and posture</w:t>
      </w:r>
      <w:r w:rsidRPr="007A222D">
        <w:rPr>
          <w:rFonts w:asciiTheme="minorHAnsi" w:hAnsiTheme="minorHAnsi" w:cstheme="minorHAnsi"/>
          <w:sz w:val="22"/>
          <w:szCs w:val="22"/>
        </w:rPr>
        <w:t>, allowing students’ questions, actions, and curiosities to shape the direction of activity.</w:t>
      </w:r>
    </w:p>
    <w:p w:rsidR="00944803" w:rsidRPr="007A222D" w:rsidRDefault="00944803" w:rsidP="00944803">
      <w:pPr>
        <w:pStyle w:val="NormalWeb"/>
        <w:numPr>
          <w:ilvl w:val="0"/>
          <w:numId w:val="4"/>
        </w:numPr>
        <w:rPr>
          <w:rFonts w:asciiTheme="minorHAnsi" w:hAnsiTheme="minorHAnsi" w:cstheme="minorHAnsi"/>
          <w:sz w:val="22"/>
          <w:szCs w:val="22"/>
        </w:rPr>
      </w:pPr>
      <w:r w:rsidRPr="007A222D">
        <w:rPr>
          <w:rStyle w:val="Strong"/>
          <w:rFonts w:asciiTheme="minorHAnsi" w:hAnsiTheme="minorHAnsi" w:cstheme="minorHAnsi"/>
          <w:sz w:val="22"/>
          <w:szCs w:val="22"/>
        </w:rPr>
        <w:t>Encourages autonomy and initiative</w:t>
      </w:r>
      <w:r w:rsidRPr="007A222D">
        <w:rPr>
          <w:rFonts w:asciiTheme="minorHAnsi" w:hAnsiTheme="minorHAnsi" w:cstheme="minorHAnsi"/>
          <w:sz w:val="22"/>
          <w:szCs w:val="22"/>
        </w:rPr>
        <w:t>, offering scaffolding only when necessary to extend learning or ensure inclusion.</w:t>
      </w:r>
    </w:p>
    <w:p w:rsidR="00944803" w:rsidRPr="007A222D" w:rsidRDefault="00944803" w:rsidP="00944803">
      <w:pPr>
        <w:pStyle w:val="NormalWeb"/>
        <w:numPr>
          <w:ilvl w:val="0"/>
          <w:numId w:val="4"/>
        </w:numPr>
        <w:rPr>
          <w:rFonts w:asciiTheme="minorHAnsi" w:hAnsiTheme="minorHAnsi" w:cstheme="minorHAnsi"/>
          <w:sz w:val="22"/>
          <w:szCs w:val="22"/>
        </w:rPr>
      </w:pPr>
      <w:r w:rsidRPr="007A222D">
        <w:rPr>
          <w:rStyle w:val="Strong"/>
          <w:rFonts w:asciiTheme="minorHAnsi" w:hAnsiTheme="minorHAnsi" w:cstheme="minorHAnsi"/>
          <w:sz w:val="22"/>
          <w:szCs w:val="22"/>
        </w:rPr>
        <w:t>Frames mistakes and failures as learning opportunities</w:t>
      </w:r>
      <w:r w:rsidRPr="007A222D">
        <w:rPr>
          <w:rFonts w:asciiTheme="minorHAnsi" w:hAnsiTheme="minorHAnsi" w:cstheme="minorHAnsi"/>
          <w:sz w:val="22"/>
          <w:szCs w:val="22"/>
        </w:rPr>
        <w:t xml:space="preserve">, reinforcing resilience and persistence through </w:t>
      </w:r>
      <w:r w:rsidR="006A278F">
        <w:rPr>
          <w:rFonts w:asciiTheme="minorHAnsi" w:hAnsiTheme="minorHAnsi" w:cstheme="minorHAnsi"/>
          <w:sz w:val="22"/>
          <w:szCs w:val="22"/>
        </w:rPr>
        <w:t>PLAY</w:t>
      </w:r>
      <w:r w:rsidRPr="007A222D">
        <w:rPr>
          <w:rFonts w:asciiTheme="minorHAnsi" w:hAnsiTheme="minorHAnsi" w:cstheme="minorHAnsi"/>
          <w:sz w:val="22"/>
          <w:szCs w:val="22"/>
        </w:rPr>
        <w:t>.</w:t>
      </w:r>
    </w:p>
    <w:p w:rsidR="00944803" w:rsidRPr="007A222D" w:rsidRDefault="00944803" w:rsidP="00944803">
      <w:pPr>
        <w:pStyle w:val="NormalWeb"/>
        <w:numPr>
          <w:ilvl w:val="0"/>
          <w:numId w:val="4"/>
        </w:numPr>
        <w:rPr>
          <w:rFonts w:asciiTheme="minorHAnsi" w:hAnsiTheme="minorHAnsi" w:cstheme="minorHAnsi"/>
          <w:sz w:val="22"/>
          <w:szCs w:val="22"/>
        </w:rPr>
      </w:pPr>
      <w:r w:rsidRPr="007A222D">
        <w:rPr>
          <w:rStyle w:val="Strong"/>
          <w:rFonts w:asciiTheme="minorHAnsi" w:hAnsiTheme="minorHAnsi" w:cstheme="minorHAnsi"/>
          <w:sz w:val="22"/>
          <w:szCs w:val="22"/>
        </w:rPr>
        <w:t xml:space="preserve">Demonstrates joy and </w:t>
      </w:r>
      <w:proofErr w:type="spellStart"/>
      <w:r w:rsidR="006A278F">
        <w:rPr>
          <w:rStyle w:val="Strong"/>
          <w:rFonts w:asciiTheme="minorHAnsi" w:hAnsiTheme="minorHAnsi" w:cstheme="minorHAnsi"/>
          <w:sz w:val="22"/>
          <w:szCs w:val="22"/>
        </w:rPr>
        <w:t>PLAY</w:t>
      </w:r>
      <w:r w:rsidRPr="007A222D">
        <w:rPr>
          <w:rStyle w:val="Strong"/>
          <w:rFonts w:asciiTheme="minorHAnsi" w:hAnsiTheme="minorHAnsi" w:cstheme="minorHAnsi"/>
          <w:sz w:val="22"/>
          <w:szCs w:val="22"/>
        </w:rPr>
        <w:t>fulness</w:t>
      </w:r>
      <w:proofErr w:type="spellEnd"/>
      <w:r w:rsidRPr="007A222D">
        <w:rPr>
          <w:rFonts w:asciiTheme="minorHAnsi" w:hAnsiTheme="minorHAnsi" w:cstheme="minorHAnsi"/>
          <w:sz w:val="22"/>
          <w:szCs w:val="22"/>
        </w:rPr>
        <w:t>, modeling enthusiasm without overshadowing the learner’s experience.</w:t>
      </w:r>
    </w:p>
    <w:p w:rsidR="00944803" w:rsidRPr="007A222D" w:rsidRDefault="00944803" w:rsidP="00944803">
      <w:pPr>
        <w:pStyle w:val="Heading3"/>
        <w:rPr>
          <w:rFonts w:asciiTheme="minorHAnsi" w:hAnsiTheme="minorHAnsi" w:cstheme="minorHAnsi"/>
          <w:sz w:val="22"/>
          <w:szCs w:val="22"/>
        </w:rPr>
      </w:pPr>
      <w:r w:rsidRPr="007A222D">
        <w:rPr>
          <w:rFonts w:asciiTheme="minorHAnsi" w:hAnsiTheme="minorHAnsi" w:cstheme="minorHAnsi"/>
          <w:sz w:val="22"/>
          <w:szCs w:val="22"/>
        </w:rPr>
        <w:t xml:space="preserve">Specific to Spontaneous </w:t>
      </w:r>
      <w:r w:rsidR="006A278F">
        <w:rPr>
          <w:rFonts w:asciiTheme="minorHAnsi" w:hAnsiTheme="minorHAnsi" w:cstheme="minorHAnsi"/>
          <w:sz w:val="22"/>
          <w:szCs w:val="22"/>
        </w:rPr>
        <w:t>PLAY</w:t>
      </w:r>
      <w:r w:rsidR="009543D8">
        <w:rPr>
          <w:rFonts w:asciiTheme="minorHAnsi" w:hAnsiTheme="minorHAnsi" w:cstheme="minorHAnsi"/>
          <w:sz w:val="22"/>
          <w:szCs w:val="22"/>
        </w:rPr>
        <w:t>:</w:t>
      </w:r>
    </w:p>
    <w:p w:rsidR="00944803" w:rsidRPr="007A222D" w:rsidRDefault="00944803" w:rsidP="00944803">
      <w:pPr>
        <w:pStyle w:val="NormalWeb"/>
        <w:numPr>
          <w:ilvl w:val="0"/>
          <w:numId w:val="5"/>
        </w:numPr>
        <w:rPr>
          <w:rFonts w:asciiTheme="minorHAnsi" w:hAnsiTheme="minorHAnsi" w:cstheme="minorHAnsi"/>
          <w:sz w:val="22"/>
          <w:szCs w:val="22"/>
        </w:rPr>
      </w:pPr>
      <w:r w:rsidRPr="007A222D">
        <w:rPr>
          <w:rStyle w:val="Strong"/>
          <w:rFonts w:asciiTheme="minorHAnsi" w:hAnsiTheme="minorHAnsi" w:cstheme="minorHAnsi"/>
          <w:sz w:val="22"/>
          <w:szCs w:val="22"/>
        </w:rPr>
        <w:t>Observes attentively</w:t>
      </w:r>
      <w:r w:rsidRPr="007A222D">
        <w:rPr>
          <w:rFonts w:asciiTheme="minorHAnsi" w:hAnsiTheme="minorHAnsi" w:cstheme="minorHAnsi"/>
          <w:sz w:val="22"/>
          <w:szCs w:val="22"/>
        </w:rPr>
        <w:t xml:space="preserve"> without interfering, picking up on children's verbal and nonverbal signals to assess engagement and emotional state.</w:t>
      </w:r>
    </w:p>
    <w:p w:rsidR="00944803" w:rsidRPr="007A222D" w:rsidRDefault="00944803" w:rsidP="00944803">
      <w:pPr>
        <w:pStyle w:val="NormalWeb"/>
        <w:numPr>
          <w:ilvl w:val="0"/>
          <w:numId w:val="5"/>
        </w:numPr>
        <w:rPr>
          <w:rFonts w:asciiTheme="minorHAnsi" w:hAnsiTheme="minorHAnsi" w:cstheme="minorHAnsi"/>
          <w:sz w:val="22"/>
          <w:szCs w:val="22"/>
        </w:rPr>
      </w:pPr>
      <w:r w:rsidRPr="007A222D">
        <w:rPr>
          <w:rStyle w:val="Strong"/>
          <w:rFonts w:asciiTheme="minorHAnsi" w:hAnsiTheme="minorHAnsi" w:cstheme="minorHAnsi"/>
          <w:sz w:val="22"/>
          <w:szCs w:val="22"/>
        </w:rPr>
        <w:t>Intervenes lightly and purposefully</w:t>
      </w:r>
      <w:r w:rsidRPr="007A222D">
        <w:rPr>
          <w:rFonts w:asciiTheme="minorHAnsi" w:hAnsiTheme="minorHAnsi" w:cstheme="minorHAnsi"/>
          <w:sz w:val="22"/>
          <w:szCs w:val="22"/>
        </w:rPr>
        <w:t>, stepping in only to support safety, extend ideas, or encourage inclusion.</w:t>
      </w:r>
    </w:p>
    <w:p w:rsidR="00944803" w:rsidRPr="007A222D" w:rsidRDefault="00944803" w:rsidP="00944803">
      <w:pPr>
        <w:pStyle w:val="NormalWeb"/>
        <w:numPr>
          <w:ilvl w:val="0"/>
          <w:numId w:val="5"/>
        </w:numPr>
        <w:rPr>
          <w:rFonts w:asciiTheme="minorHAnsi" w:hAnsiTheme="minorHAnsi" w:cstheme="minorHAnsi"/>
          <w:sz w:val="22"/>
          <w:szCs w:val="22"/>
        </w:rPr>
      </w:pPr>
      <w:r w:rsidRPr="007A222D">
        <w:rPr>
          <w:rStyle w:val="Strong"/>
          <w:rFonts w:asciiTheme="minorHAnsi" w:hAnsiTheme="minorHAnsi" w:cstheme="minorHAnsi"/>
          <w:sz w:val="22"/>
          <w:szCs w:val="22"/>
        </w:rPr>
        <w:t>Tolerates ambiguity and mess</w:t>
      </w:r>
      <w:r w:rsidRPr="007A222D">
        <w:rPr>
          <w:rFonts w:asciiTheme="minorHAnsi" w:hAnsiTheme="minorHAnsi" w:cstheme="minorHAnsi"/>
          <w:sz w:val="22"/>
          <w:szCs w:val="22"/>
        </w:rPr>
        <w:t xml:space="preserve">, recognizing that real learning in spontaneous </w:t>
      </w:r>
      <w:r w:rsidR="006A278F">
        <w:rPr>
          <w:rFonts w:asciiTheme="minorHAnsi" w:hAnsiTheme="minorHAnsi" w:cstheme="minorHAnsi"/>
          <w:sz w:val="22"/>
          <w:szCs w:val="22"/>
        </w:rPr>
        <w:t>PLAY</w:t>
      </w:r>
      <w:r w:rsidRPr="007A222D">
        <w:rPr>
          <w:rFonts w:asciiTheme="minorHAnsi" w:hAnsiTheme="minorHAnsi" w:cstheme="minorHAnsi"/>
          <w:sz w:val="22"/>
          <w:szCs w:val="22"/>
        </w:rPr>
        <w:t xml:space="preserve"> is often non-linear and unpredictable.</w:t>
      </w:r>
    </w:p>
    <w:p w:rsidR="00944803" w:rsidRPr="007A222D" w:rsidRDefault="00944803" w:rsidP="00944803">
      <w:pPr>
        <w:pStyle w:val="NormalWeb"/>
        <w:numPr>
          <w:ilvl w:val="0"/>
          <w:numId w:val="5"/>
        </w:numPr>
        <w:rPr>
          <w:rFonts w:asciiTheme="minorHAnsi" w:hAnsiTheme="minorHAnsi" w:cstheme="minorHAnsi"/>
          <w:sz w:val="22"/>
          <w:szCs w:val="22"/>
        </w:rPr>
      </w:pPr>
      <w:r w:rsidRPr="007A222D">
        <w:rPr>
          <w:rStyle w:val="Strong"/>
          <w:rFonts w:asciiTheme="minorHAnsi" w:hAnsiTheme="minorHAnsi" w:cstheme="minorHAnsi"/>
          <w:sz w:val="22"/>
          <w:szCs w:val="22"/>
        </w:rPr>
        <w:lastRenderedPageBreak/>
        <w:t>Enables child-led narratives</w:t>
      </w:r>
      <w:r w:rsidRPr="007A222D">
        <w:rPr>
          <w:rFonts w:asciiTheme="minorHAnsi" w:hAnsiTheme="minorHAnsi" w:cstheme="minorHAnsi"/>
          <w:sz w:val="22"/>
          <w:szCs w:val="22"/>
        </w:rPr>
        <w:t xml:space="preserve">, allowing learners to invent their own stories, roles, and structures in unplanned </w:t>
      </w:r>
      <w:r w:rsidR="006A278F">
        <w:rPr>
          <w:rFonts w:asciiTheme="minorHAnsi" w:hAnsiTheme="minorHAnsi" w:cstheme="minorHAnsi"/>
          <w:sz w:val="22"/>
          <w:szCs w:val="22"/>
        </w:rPr>
        <w:t>PLAY</w:t>
      </w:r>
      <w:r w:rsidRPr="007A222D">
        <w:rPr>
          <w:rFonts w:asciiTheme="minorHAnsi" w:hAnsiTheme="minorHAnsi" w:cstheme="minorHAnsi"/>
          <w:sz w:val="22"/>
          <w:szCs w:val="22"/>
        </w:rPr>
        <w:t xml:space="preserve"> contexts.</w:t>
      </w:r>
    </w:p>
    <w:p w:rsidR="00944803" w:rsidRPr="007A222D" w:rsidRDefault="00944803" w:rsidP="00944803">
      <w:pPr>
        <w:pStyle w:val="NormalWeb"/>
        <w:numPr>
          <w:ilvl w:val="0"/>
          <w:numId w:val="5"/>
        </w:numPr>
        <w:rPr>
          <w:rFonts w:asciiTheme="minorHAnsi" w:hAnsiTheme="minorHAnsi" w:cstheme="minorHAnsi"/>
          <w:sz w:val="22"/>
          <w:szCs w:val="22"/>
        </w:rPr>
      </w:pPr>
      <w:r w:rsidRPr="007A222D">
        <w:rPr>
          <w:rStyle w:val="Strong"/>
          <w:rFonts w:asciiTheme="minorHAnsi" w:hAnsiTheme="minorHAnsi" w:cstheme="minorHAnsi"/>
          <w:sz w:val="22"/>
          <w:szCs w:val="22"/>
        </w:rPr>
        <w:t>Recognizes the learning potential</w:t>
      </w:r>
      <w:r w:rsidRPr="007A222D">
        <w:rPr>
          <w:rFonts w:asciiTheme="minorHAnsi" w:hAnsiTheme="minorHAnsi" w:cstheme="minorHAnsi"/>
          <w:sz w:val="22"/>
          <w:szCs w:val="22"/>
        </w:rPr>
        <w:t xml:space="preserve"> in unstructured moments and leverages them to support social-emotional and cognitive growth.</w:t>
      </w:r>
    </w:p>
    <w:p w:rsidR="00944803" w:rsidRPr="007A222D" w:rsidRDefault="00944803" w:rsidP="00944803">
      <w:pPr>
        <w:pStyle w:val="Heading3"/>
        <w:rPr>
          <w:rFonts w:asciiTheme="minorHAnsi" w:hAnsiTheme="minorHAnsi" w:cstheme="minorHAnsi"/>
          <w:sz w:val="22"/>
          <w:szCs w:val="22"/>
        </w:rPr>
      </w:pPr>
      <w:r w:rsidRPr="007A222D">
        <w:rPr>
          <w:rFonts w:asciiTheme="minorHAnsi" w:hAnsiTheme="minorHAnsi" w:cstheme="minorHAnsi"/>
          <w:sz w:val="22"/>
          <w:szCs w:val="22"/>
        </w:rPr>
        <w:t xml:space="preserve">Specific to Structured </w:t>
      </w:r>
      <w:r w:rsidR="006A278F">
        <w:rPr>
          <w:rFonts w:asciiTheme="minorHAnsi" w:hAnsiTheme="minorHAnsi" w:cstheme="minorHAnsi"/>
          <w:sz w:val="22"/>
          <w:szCs w:val="22"/>
        </w:rPr>
        <w:t>PLAY</w:t>
      </w:r>
      <w:r w:rsidR="009543D8">
        <w:rPr>
          <w:rFonts w:asciiTheme="minorHAnsi" w:hAnsiTheme="minorHAnsi" w:cstheme="minorHAnsi"/>
          <w:sz w:val="22"/>
          <w:szCs w:val="22"/>
        </w:rPr>
        <w:t>:</w:t>
      </w:r>
    </w:p>
    <w:p w:rsidR="00944803" w:rsidRPr="007A222D" w:rsidRDefault="00944803" w:rsidP="00944803">
      <w:pPr>
        <w:pStyle w:val="NormalWeb"/>
        <w:numPr>
          <w:ilvl w:val="0"/>
          <w:numId w:val="6"/>
        </w:numPr>
        <w:rPr>
          <w:rFonts w:asciiTheme="minorHAnsi" w:hAnsiTheme="minorHAnsi" w:cstheme="minorHAnsi"/>
          <w:sz w:val="22"/>
          <w:szCs w:val="22"/>
        </w:rPr>
      </w:pPr>
      <w:r w:rsidRPr="007A222D">
        <w:rPr>
          <w:rStyle w:val="Strong"/>
          <w:rFonts w:asciiTheme="minorHAnsi" w:hAnsiTheme="minorHAnsi" w:cstheme="minorHAnsi"/>
          <w:sz w:val="22"/>
          <w:szCs w:val="22"/>
        </w:rPr>
        <w:t>Designs flexible games and challenges</w:t>
      </w:r>
      <w:r w:rsidRPr="007A222D">
        <w:rPr>
          <w:rFonts w:asciiTheme="minorHAnsi" w:hAnsiTheme="minorHAnsi" w:cstheme="minorHAnsi"/>
          <w:sz w:val="22"/>
          <w:szCs w:val="22"/>
        </w:rPr>
        <w:t xml:space="preserve"> that invite creativity within clearly communicated parameters.</w:t>
      </w:r>
    </w:p>
    <w:p w:rsidR="00944803" w:rsidRPr="007A222D" w:rsidRDefault="00944803" w:rsidP="00944803">
      <w:pPr>
        <w:pStyle w:val="NormalWeb"/>
        <w:numPr>
          <w:ilvl w:val="0"/>
          <w:numId w:val="6"/>
        </w:numPr>
        <w:rPr>
          <w:rFonts w:asciiTheme="minorHAnsi" w:hAnsiTheme="minorHAnsi" w:cstheme="minorHAnsi"/>
          <w:sz w:val="22"/>
          <w:szCs w:val="22"/>
        </w:rPr>
      </w:pPr>
      <w:r w:rsidRPr="007A222D">
        <w:rPr>
          <w:rStyle w:val="Strong"/>
          <w:rFonts w:asciiTheme="minorHAnsi" w:hAnsiTheme="minorHAnsi" w:cstheme="minorHAnsi"/>
          <w:sz w:val="22"/>
          <w:szCs w:val="22"/>
        </w:rPr>
        <w:t>Facilitates inclusive participation</w:t>
      </w:r>
      <w:r w:rsidRPr="007A222D">
        <w:rPr>
          <w:rFonts w:asciiTheme="minorHAnsi" w:hAnsiTheme="minorHAnsi" w:cstheme="minorHAnsi"/>
          <w:sz w:val="22"/>
          <w:szCs w:val="22"/>
        </w:rPr>
        <w:t>, ensuring every child has access to roles and can contribute meaningfully to group efforts.</w:t>
      </w:r>
    </w:p>
    <w:p w:rsidR="00944803" w:rsidRPr="007A222D" w:rsidRDefault="00944803" w:rsidP="00944803">
      <w:pPr>
        <w:pStyle w:val="NormalWeb"/>
        <w:numPr>
          <w:ilvl w:val="0"/>
          <w:numId w:val="6"/>
        </w:numPr>
        <w:rPr>
          <w:rFonts w:asciiTheme="minorHAnsi" w:hAnsiTheme="minorHAnsi" w:cstheme="minorHAnsi"/>
          <w:sz w:val="22"/>
          <w:szCs w:val="22"/>
        </w:rPr>
      </w:pPr>
      <w:r w:rsidRPr="007A222D">
        <w:rPr>
          <w:rStyle w:val="Strong"/>
          <w:rFonts w:asciiTheme="minorHAnsi" w:hAnsiTheme="minorHAnsi" w:cstheme="minorHAnsi"/>
          <w:sz w:val="22"/>
          <w:szCs w:val="22"/>
        </w:rPr>
        <w:t>Times transitions carefully</w:t>
      </w:r>
      <w:r w:rsidRPr="007A222D">
        <w:rPr>
          <w:rFonts w:asciiTheme="minorHAnsi" w:hAnsiTheme="minorHAnsi" w:cstheme="minorHAnsi"/>
          <w:sz w:val="22"/>
          <w:szCs w:val="22"/>
        </w:rPr>
        <w:t>, knowing when to let a game evolve and when to guide it toward closure or reflection.</w:t>
      </w:r>
    </w:p>
    <w:p w:rsidR="00944803" w:rsidRPr="007A222D" w:rsidRDefault="00944803" w:rsidP="00944803">
      <w:pPr>
        <w:pStyle w:val="NormalWeb"/>
        <w:numPr>
          <w:ilvl w:val="0"/>
          <w:numId w:val="6"/>
        </w:numPr>
        <w:rPr>
          <w:rFonts w:asciiTheme="minorHAnsi" w:hAnsiTheme="minorHAnsi" w:cstheme="minorHAnsi"/>
          <w:sz w:val="22"/>
          <w:szCs w:val="22"/>
        </w:rPr>
      </w:pPr>
      <w:r w:rsidRPr="007A222D">
        <w:rPr>
          <w:rStyle w:val="Strong"/>
          <w:rFonts w:asciiTheme="minorHAnsi" w:hAnsiTheme="minorHAnsi" w:cstheme="minorHAnsi"/>
          <w:sz w:val="22"/>
          <w:szCs w:val="22"/>
        </w:rPr>
        <w:t>Manages group dynamics thoughtfully</w:t>
      </w:r>
      <w:r w:rsidRPr="007A222D">
        <w:rPr>
          <w:rFonts w:asciiTheme="minorHAnsi" w:hAnsiTheme="minorHAnsi" w:cstheme="minorHAnsi"/>
          <w:sz w:val="22"/>
          <w:szCs w:val="22"/>
        </w:rPr>
        <w:t>, supporting collaboration, negotiation, and shared problem-solving.</w:t>
      </w:r>
    </w:p>
    <w:p w:rsidR="00944803" w:rsidRPr="007A222D" w:rsidRDefault="00944803" w:rsidP="00944803">
      <w:pPr>
        <w:pStyle w:val="NormalWeb"/>
        <w:numPr>
          <w:ilvl w:val="0"/>
          <w:numId w:val="6"/>
        </w:numPr>
        <w:rPr>
          <w:rFonts w:asciiTheme="minorHAnsi" w:hAnsiTheme="minorHAnsi" w:cstheme="minorHAnsi"/>
          <w:sz w:val="22"/>
          <w:szCs w:val="22"/>
        </w:rPr>
      </w:pPr>
      <w:r w:rsidRPr="007A222D">
        <w:rPr>
          <w:rStyle w:val="Strong"/>
          <w:rFonts w:asciiTheme="minorHAnsi" w:hAnsiTheme="minorHAnsi" w:cstheme="minorHAnsi"/>
          <w:sz w:val="22"/>
          <w:szCs w:val="22"/>
        </w:rPr>
        <w:t>Provides just enough direction</w:t>
      </w:r>
      <w:r w:rsidRPr="007A222D">
        <w:rPr>
          <w:rFonts w:asciiTheme="minorHAnsi" w:hAnsiTheme="minorHAnsi" w:cstheme="minorHAnsi"/>
          <w:sz w:val="22"/>
          <w:szCs w:val="22"/>
        </w:rPr>
        <w:t xml:space="preserve"> to maintain structure while allowing for student interpretation and personalization.</w:t>
      </w:r>
    </w:p>
    <w:p w:rsidR="00944803" w:rsidRPr="007A222D" w:rsidRDefault="00944803" w:rsidP="00944803">
      <w:pPr>
        <w:pStyle w:val="Heading3"/>
        <w:rPr>
          <w:rFonts w:asciiTheme="minorHAnsi" w:hAnsiTheme="minorHAnsi" w:cstheme="minorHAnsi"/>
          <w:sz w:val="22"/>
          <w:szCs w:val="22"/>
        </w:rPr>
      </w:pPr>
      <w:r w:rsidRPr="007A222D">
        <w:rPr>
          <w:rFonts w:asciiTheme="minorHAnsi" w:hAnsiTheme="minorHAnsi" w:cstheme="minorHAnsi"/>
          <w:sz w:val="22"/>
          <w:szCs w:val="22"/>
        </w:rPr>
        <w:t xml:space="preserve">Specific to Instructional </w:t>
      </w:r>
      <w:r w:rsidR="006A278F">
        <w:rPr>
          <w:rFonts w:asciiTheme="minorHAnsi" w:hAnsiTheme="minorHAnsi" w:cstheme="minorHAnsi"/>
          <w:sz w:val="22"/>
          <w:szCs w:val="22"/>
        </w:rPr>
        <w:t>PLAY</w:t>
      </w:r>
    </w:p>
    <w:p w:rsidR="00944803" w:rsidRPr="007A222D" w:rsidRDefault="00944803" w:rsidP="00944803">
      <w:pPr>
        <w:pStyle w:val="NormalWeb"/>
        <w:numPr>
          <w:ilvl w:val="0"/>
          <w:numId w:val="7"/>
        </w:numPr>
        <w:rPr>
          <w:rFonts w:asciiTheme="minorHAnsi" w:hAnsiTheme="minorHAnsi" w:cstheme="minorHAnsi"/>
          <w:sz w:val="22"/>
          <w:szCs w:val="22"/>
        </w:rPr>
      </w:pPr>
      <w:r w:rsidRPr="007A222D">
        <w:rPr>
          <w:rStyle w:val="Strong"/>
          <w:rFonts w:asciiTheme="minorHAnsi" w:hAnsiTheme="minorHAnsi" w:cstheme="minorHAnsi"/>
          <w:sz w:val="22"/>
          <w:szCs w:val="22"/>
        </w:rPr>
        <w:t xml:space="preserve">Aligns learning goals with </w:t>
      </w:r>
      <w:proofErr w:type="spellStart"/>
      <w:r w:rsidR="006A278F">
        <w:rPr>
          <w:rStyle w:val="Strong"/>
          <w:rFonts w:asciiTheme="minorHAnsi" w:hAnsiTheme="minorHAnsi" w:cstheme="minorHAnsi"/>
          <w:sz w:val="22"/>
          <w:szCs w:val="22"/>
        </w:rPr>
        <w:t>PLAY</w:t>
      </w:r>
      <w:r w:rsidRPr="007A222D">
        <w:rPr>
          <w:rStyle w:val="Strong"/>
          <w:rFonts w:asciiTheme="minorHAnsi" w:hAnsiTheme="minorHAnsi" w:cstheme="minorHAnsi"/>
          <w:sz w:val="22"/>
          <w:szCs w:val="22"/>
        </w:rPr>
        <w:t>ful</w:t>
      </w:r>
      <w:proofErr w:type="spellEnd"/>
      <w:r w:rsidRPr="007A222D">
        <w:rPr>
          <w:rStyle w:val="Strong"/>
          <w:rFonts w:asciiTheme="minorHAnsi" w:hAnsiTheme="minorHAnsi" w:cstheme="minorHAnsi"/>
          <w:sz w:val="22"/>
          <w:szCs w:val="22"/>
        </w:rPr>
        <w:t xml:space="preserve"> experiences</w:t>
      </w:r>
      <w:r w:rsidRPr="007A222D">
        <w:rPr>
          <w:rFonts w:asciiTheme="minorHAnsi" w:hAnsiTheme="minorHAnsi" w:cstheme="minorHAnsi"/>
          <w:sz w:val="22"/>
          <w:szCs w:val="22"/>
        </w:rPr>
        <w:t>, ensuring that academic content is deeply embedded in the structure of the activity.</w:t>
      </w:r>
    </w:p>
    <w:p w:rsidR="00944803" w:rsidRPr="007A222D" w:rsidRDefault="00944803" w:rsidP="00944803">
      <w:pPr>
        <w:pStyle w:val="NormalWeb"/>
        <w:numPr>
          <w:ilvl w:val="0"/>
          <w:numId w:val="7"/>
        </w:numPr>
        <w:rPr>
          <w:rFonts w:asciiTheme="minorHAnsi" w:hAnsiTheme="minorHAnsi" w:cstheme="minorHAnsi"/>
          <w:sz w:val="22"/>
          <w:szCs w:val="22"/>
        </w:rPr>
      </w:pPr>
      <w:r w:rsidRPr="007A222D">
        <w:rPr>
          <w:rStyle w:val="Strong"/>
          <w:rFonts w:asciiTheme="minorHAnsi" w:hAnsiTheme="minorHAnsi" w:cstheme="minorHAnsi"/>
          <w:sz w:val="22"/>
          <w:szCs w:val="22"/>
        </w:rPr>
        <w:t>Crafts provocations, simulations, or scenarios</w:t>
      </w:r>
      <w:r w:rsidR="009543D8">
        <w:rPr>
          <w:rStyle w:val="Strong"/>
          <w:rFonts w:asciiTheme="minorHAnsi" w:hAnsiTheme="minorHAnsi" w:cstheme="minorHAnsi"/>
          <w:sz w:val="22"/>
          <w:szCs w:val="22"/>
        </w:rPr>
        <w:t xml:space="preserve"> in </w:t>
      </w:r>
      <w:r w:rsidR="006A278F">
        <w:rPr>
          <w:rStyle w:val="Strong"/>
          <w:rFonts w:asciiTheme="minorHAnsi" w:hAnsiTheme="minorHAnsi" w:cstheme="minorHAnsi"/>
          <w:sz w:val="22"/>
          <w:szCs w:val="22"/>
        </w:rPr>
        <w:t>PLAY</w:t>
      </w:r>
      <w:r w:rsidRPr="007A222D">
        <w:rPr>
          <w:rFonts w:asciiTheme="minorHAnsi" w:hAnsiTheme="minorHAnsi" w:cstheme="minorHAnsi"/>
          <w:sz w:val="22"/>
          <w:szCs w:val="22"/>
        </w:rPr>
        <w:t xml:space="preserve"> that invite inquiry, imagination, and exploration of big ideas through active engagement.</w:t>
      </w:r>
    </w:p>
    <w:p w:rsidR="00944803" w:rsidRPr="007A222D" w:rsidRDefault="00944803" w:rsidP="00944803">
      <w:pPr>
        <w:pStyle w:val="NormalWeb"/>
        <w:numPr>
          <w:ilvl w:val="0"/>
          <w:numId w:val="7"/>
        </w:numPr>
        <w:rPr>
          <w:rFonts w:asciiTheme="minorHAnsi" w:hAnsiTheme="minorHAnsi" w:cstheme="minorHAnsi"/>
          <w:sz w:val="22"/>
          <w:szCs w:val="22"/>
        </w:rPr>
      </w:pPr>
      <w:r w:rsidRPr="007A222D">
        <w:rPr>
          <w:rStyle w:val="Strong"/>
          <w:rFonts w:asciiTheme="minorHAnsi" w:hAnsiTheme="minorHAnsi" w:cstheme="minorHAnsi"/>
          <w:sz w:val="22"/>
          <w:szCs w:val="22"/>
        </w:rPr>
        <w:t xml:space="preserve">Integrates </w:t>
      </w:r>
      <w:r w:rsidR="006A278F">
        <w:rPr>
          <w:rStyle w:val="Strong"/>
          <w:rFonts w:asciiTheme="minorHAnsi" w:hAnsiTheme="minorHAnsi" w:cstheme="minorHAnsi"/>
          <w:sz w:val="22"/>
          <w:szCs w:val="22"/>
        </w:rPr>
        <w:t>PLAY</w:t>
      </w:r>
      <w:r w:rsidR="009543D8">
        <w:rPr>
          <w:rStyle w:val="Strong"/>
          <w:rFonts w:asciiTheme="minorHAnsi" w:hAnsiTheme="minorHAnsi" w:cstheme="minorHAnsi"/>
          <w:sz w:val="22"/>
          <w:szCs w:val="22"/>
        </w:rPr>
        <w:t xml:space="preserve"> </w:t>
      </w:r>
      <w:r w:rsidRPr="007A222D">
        <w:rPr>
          <w:rStyle w:val="Strong"/>
          <w:rFonts w:asciiTheme="minorHAnsi" w:hAnsiTheme="minorHAnsi" w:cstheme="minorHAnsi"/>
          <w:sz w:val="22"/>
          <w:szCs w:val="22"/>
        </w:rPr>
        <w:t>materials and tools</w:t>
      </w:r>
      <w:r w:rsidRPr="007A222D">
        <w:rPr>
          <w:rFonts w:asciiTheme="minorHAnsi" w:hAnsiTheme="minorHAnsi" w:cstheme="minorHAnsi"/>
          <w:sz w:val="22"/>
          <w:szCs w:val="22"/>
        </w:rPr>
        <w:t xml:space="preserve"> that stimulate curiosity and support hands-on problem-solving.</w:t>
      </w:r>
    </w:p>
    <w:p w:rsidR="00944803" w:rsidRPr="007A222D" w:rsidRDefault="00944803" w:rsidP="00944803">
      <w:pPr>
        <w:pStyle w:val="NormalWeb"/>
        <w:numPr>
          <w:ilvl w:val="0"/>
          <w:numId w:val="7"/>
        </w:numPr>
        <w:rPr>
          <w:rFonts w:asciiTheme="minorHAnsi" w:hAnsiTheme="minorHAnsi" w:cstheme="minorHAnsi"/>
          <w:sz w:val="22"/>
          <w:szCs w:val="22"/>
        </w:rPr>
      </w:pPr>
      <w:r w:rsidRPr="007A222D">
        <w:rPr>
          <w:rStyle w:val="Strong"/>
          <w:rFonts w:asciiTheme="minorHAnsi" w:hAnsiTheme="minorHAnsi" w:cstheme="minorHAnsi"/>
          <w:sz w:val="22"/>
          <w:szCs w:val="22"/>
        </w:rPr>
        <w:t>Facilitates debriefs and reflection</w:t>
      </w:r>
      <w:r w:rsidR="009543D8">
        <w:rPr>
          <w:rStyle w:val="Strong"/>
          <w:rFonts w:asciiTheme="minorHAnsi" w:hAnsiTheme="minorHAnsi" w:cstheme="minorHAnsi"/>
          <w:sz w:val="22"/>
          <w:szCs w:val="22"/>
        </w:rPr>
        <w:t xml:space="preserve"> on use of </w:t>
      </w:r>
      <w:r w:rsidR="006A278F">
        <w:rPr>
          <w:rStyle w:val="Strong"/>
          <w:rFonts w:asciiTheme="minorHAnsi" w:hAnsiTheme="minorHAnsi" w:cstheme="minorHAnsi"/>
          <w:sz w:val="22"/>
          <w:szCs w:val="22"/>
        </w:rPr>
        <w:t>PLAY</w:t>
      </w:r>
      <w:r w:rsidR="009543D8">
        <w:rPr>
          <w:rStyle w:val="Strong"/>
          <w:rFonts w:asciiTheme="minorHAnsi" w:hAnsiTheme="minorHAnsi" w:cstheme="minorHAnsi"/>
          <w:sz w:val="22"/>
          <w:szCs w:val="22"/>
        </w:rPr>
        <w:t xml:space="preserve"> as a learning tool</w:t>
      </w:r>
      <w:r w:rsidRPr="007A222D">
        <w:rPr>
          <w:rFonts w:asciiTheme="minorHAnsi" w:hAnsiTheme="minorHAnsi" w:cstheme="minorHAnsi"/>
          <w:sz w:val="22"/>
          <w:szCs w:val="22"/>
        </w:rPr>
        <w:t>, helping students articulate what they discovered and how it connects to broader learning objectives.</w:t>
      </w:r>
    </w:p>
    <w:p w:rsidR="00944803" w:rsidRPr="007A222D" w:rsidRDefault="00944803" w:rsidP="00944803">
      <w:pPr>
        <w:pStyle w:val="NormalWeb"/>
        <w:numPr>
          <w:ilvl w:val="0"/>
          <w:numId w:val="7"/>
        </w:numPr>
        <w:rPr>
          <w:rFonts w:asciiTheme="minorHAnsi" w:hAnsiTheme="minorHAnsi" w:cstheme="minorHAnsi"/>
          <w:sz w:val="22"/>
          <w:szCs w:val="22"/>
        </w:rPr>
      </w:pPr>
      <w:r w:rsidRPr="007A222D">
        <w:rPr>
          <w:rStyle w:val="Strong"/>
          <w:rFonts w:asciiTheme="minorHAnsi" w:hAnsiTheme="minorHAnsi" w:cstheme="minorHAnsi"/>
          <w:sz w:val="22"/>
          <w:szCs w:val="22"/>
        </w:rPr>
        <w:t>Differentiates support strategically</w:t>
      </w:r>
      <w:r w:rsidRPr="007A222D">
        <w:rPr>
          <w:rFonts w:asciiTheme="minorHAnsi" w:hAnsiTheme="minorHAnsi" w:cstheme="minorHAnsi"/>
          <w:sz w:val="22"/>
          <w:szCs w:val="22"/>
        </w:rPr>
        <w:t xml:space="preserve">, offering </w:t>
      </w:r>
      <w:r w:rsidR="006A278F">
        <w:rPr>
          <w:rFonts w:asciiTheme="minorHAnsi" w:hAnsiTheme="minorHAnsi" w:cstheme="minorHAnsi"/>
          <w:sz w:val="22"/>
          <w:szCs w:val="22"/>
        </w:rPr>
        <w:t>PLAY</w:t>
      </w:r>
      <w:r w:rsidR="009543D8">
        <w:rPr>
          <w:rFonts w:asciiTheme="minorHAnsi" w:hAnsiTheme="minorHAnsi" w:cstheme="minorHAnsi"/>
          <w:sz w:val="22"/>
          <w:szCs w:val="22"/>
        </w:rPr>
        <w:t xml:space="preserve"> </w:t>
      </w:r>
      <w:r w:rsidRPr="007A222D">
        <w:rPr>
          <w:rFonts w:asciiTheme="minorHAnsi" w:hAnsiTheme="minorHAnsi" w:cstheme="minorHAnsi"/>
          <w:sz w:val="22"/>
          <w:szCs w:val="22"/>
        </w:rPr>
        <w:t xml:space="preserve">challenges or prompts tailored to individual learning levels within the </w:t>
      </w:r>
      <w:proofErr w:type="spellStart"/>
      <w:r w:rsidR="006A278F">
        <w:rPr>
          <w:rFonts w:asciiTheme="minorHAnsi" w:hAnsiTheme="minorHAnsi" w:cstheme="minorHAnsi"/>
          <w:sz w:val="22"/>
          <w:szCs w:val="22"/>
        </w:rPr>
        <w:t>PLAY</w:t>
      </w:r>
      <w:r w:rsidRPr="007A222D">
        <w:rPr>
          <w:rFonts w:asciiTheme="minorHAnsi" w:hAnsiTheme="minorHAnsi" w:cstheme="minorHAnsi"/>
          <w:sz w:val="22"/>
          <w:szCs w:val="22"/>
        </w:rPr>
        <w:t>ful</w:t>
      </w:r>
      <w:proofErr w:type="spellEnd"/>
      <w:r w:rsidRPr="007A222D">
        <w:rPr>
          <w:rFonts w:asciiTheme="minorHAnsi" w:hAnsiTheme="minorHAnsi" w:cstheme="minorHAnsi"/>
          <w:sz w:val="22"/>
          <w:szCs w:val="22"/>
        </w:rPr>
        <w:t xml:space="preserve"> context.</w:t>
      </w:r>
    </w:p>
    <w:p w:rsidR="00944803" w:rsidRPr="007A222D" w:rsidRDefault="00944803" w:rsidP="00944803">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Together, these behaviors form the bedrock of a </w:t>
      </w:r>
      <w:r w:rsidR="002A4B0A">
        <w:rPr>
          <w:rFonts w:asciiTheme="minorHAnsi" w:hAnsiTheme="minorHAnsi" w:cstheme="minorHAnsi"/>
          <w:sz w:val="22"/>
          <w:szCs w:val="22"/>
        </w:rPr>
        <w:t>Learning Designer</w:t>
      </w:r>
      <w:r w:rsidRPr="007A222D">
        <w:rPr>
          <w:rFonts w:asciiTheme="minorHAnsi" w:hAnsiTheme="minorHAnsi" w:cstheme="minorHAnsi"/>
          <w:sz w:val="22"/>
          <w:szCs w:val="22"/>
        </w:rPr>
        <w:t xml:space="preserve">’s ability to animate </w:t>
      </w:r>
      <w:proofErr w:type="gramStart"/>
      <w:r w:rsidRPr="007A222D">
        <w:rPr>
          <w:rFonts w:asciiTheme="minorHAnsi" w:hAnsiTheme="minorHAnsi" w:cstheme="minorHAnsi"/>
          <w:sz w:val="22"/>
          <w:szCs w:val="22"/>
        </w:rPr>
        <w:t>a pedagogy</w:t>
      </w:r>
      <w:proofErr w:type="gramEnd"/>
      <w:r w:rsidRPr="007A222D">
        <w:rPr>
          <w:rFonts w:asciiTheme="minorHAnsi" w:hAnsiTheme="minorHAnsi" w:cstheme="minorHAnsi"/>
          <w:sz w:val="22"/>
          <w:szCs w:val="22"/>
        </w:rPr>
        <w:t xml:space="preserve"> of </w:t>
      </w:r>
      <w:r w:rsidR="006A278F">
        <w:rPr>
          <w:rFonts w:asciiTheme="minorHAnsi" w:hAnsiTheme="minorHAnsi" w:cstheme="minorHAnsi"/>
          <w:sz w:val="22"/>
          <w:szCs w:val="22"/>
        </w:rPr>
        <w:t>PLAY</w:t>
      </w:r>
      <w:r w:rsidR="006D1D78">
        <w:rPr>
          <w:rFonts w:asciiTheme="minorHAnsi" w:hAnsiTheme="minorHAnsi" w:cstheme="minorHAnsi"/>
          <w:sz w:val="22"/>
          <w:szCs w:val="22"/>
        </w:rPr>
        <w:t xml:space="preserve"> at Intaspordia</w:t>
      </w:r>
      <w:r w:rsidRPr="007A222D">
        <w:rPr>
          <w:rFonts w:asciiTheme="minorHAnsi" w:hAnsiTheme="minorHAnsi" w:cstheme="minorHAnsi"/>
          <w:sz w:val="22"/>
          <w:szCs w:val="22"/>
        </w:rPr>
        <w:t>—where learning is not simply transmitted, but co-created through movement, discovery, and joyful engagement.</w:t>
      </w:r>
    </w:p>
    <w:p w:rsidR="008A380C" w:rsidRPr="008A380C" w:rsidRDefault="00944803" w:rsidP="00944803">
      <w:p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b/>
          <w:bCs/>
        </w:rPr>
        <w:t xml:space="preserve">3. </w:t>
      </w:r>
      <w:r w:rsidR="008A380C" w:rsidRPr="007A222D">
        <w:rPr>
          <w:rFonts w:asciiTheme="minorHAnsi" w:eastAsia="Times New Roman" w:hAnsiTheme="minorHAnsi" w:cstheme="minorHAnsi"/>
          <w:b/>
          <w:bCs/>
        </w:rPr>
        <w:t>Adaptability &amp; Responsiveness to Students' Needs</w:t>
      </w:r>
      <w:r w:rsidR="008A380C" w:rsidRPr="008A380C">
        <w:rPr>
          <w:rFonts w:asciiTheme="minorHAnsi" w:eastAsia="Times New Roman" w:hAnsiTheme="minorHAnsi" w:cstheme="minorHAnsi"/>
        </w:rPr>
        <w:br/>
      </w:r>
      <w:proofErr w:type="gramStart"/>
      <w:r w:rsidR="008A380C" w:rsidRPr="008A380C">
        <w:rPr>
          <w:rFonts w:asciiTheme="minorHAnsi" w:eastAsia="Times New Roman" w:hAnsiTheme="minorHAnsi" w:cstheme="minorHAnsi"/>
        </w:rPr>
        <w:t>You</w:t>
      </w:r>
      <w:proofErr w:type="gramEnd"/>
      <w:r w:rsidR="008A380C" w:rsidRPr="008A380C">
        <w:rPr>
          <w:rFonts w:asciiTheme="minorHAnsi" w:eastAsia="Times New Roman" w:hAnsiTheme="minorHAnsi" w:cstheme="minorHAnsi"/>
        </w:rPr>
        <w:t xml:space="preserve"> are attuned to the </w:t>
      </w:r>
      <w:r w:rsidR="008A380C" w:rsidRPr="007A222D">
        <w:rPr>
          <w:rFonts w:asciiTheme="minorHAnsi" w:eastAsia="Times New Roman" w:hAnsiTheme="minorHAnsi" w:cstheme="minorHAnsi"/>
          <w:b/>
          <w:bCs/>
        </w:rPr>
        <w:t>individual needs</w:t>
      </w:r>
      <w:r w:rsidR="008A380C" w:rsidRPr="008A380C">
        <w:rPr>
          <w:rFonts w:asciiTheme="minorHAnsi" w:eastAsia="Times New Roman" w:hAnsiTheme="minorHAnsi" w:cstheme="minorHAnsi"/>
        </w:rPr>
        <w:t xml:space="preserve"> of each student, recognizing that every learner is unique. Whether through </w:t>
      </w:r>
      <w:r w:rsidR="006A278F">
        <w:rPr>
          <w:rFonts w:asciiTheme="minorHAnsi" w:eastAsia="Times New Roman" w:hAnsiTheme="minorHAnsi" w:cstheme="minorHAnsi"/>
        </w:rPr>
        <w:t>TECHNOLOGY</w:t>
      </w:r>
      <w:r w:rsidR="008A380C" w:rsidRPr="008A380C">
        <w:rPr>
          <w:rFonts w:asciiTheme="minorHAnsi" w:eastAsia="Times New Roman" w:hAnsiTheme="minorHAnsi" w:cstheme="minorHAnsi"/>
        </w:rPr>
        <w:t xml:space="preserve"> or </w:t>
      </w:r>
      <w:r w:rsidR="006A278F">
        <w:rPr>
          <w:rFonts w:asciiTheme="minorHAnsi" w:eastAsia="Times New Roman" w:hAnsiTheme="minorHAnsi" w:cstheme="minorHAnsi"/>
        </w:rPr>
        <w:t>PLAY</w:t>
      </w:r>
      <w:r w:rsidR="008A380C" w:rsidRPr="008A380C">
        <w:rPr>
          <w:rFonts w:asciiTheme="minorHAnsi" w:eastAsia="Times New Roman" w:hAnsiTheme="minorHAnsi" w:cstheme="minorHAnsi"/>
        </w:rPr>
        <w:t xml:space="preserve">, you are skilled at adapting your approach to provide </w:t>
      </w:r>
      <w:r w:rsidR="008A380C" w:rsidRPr="007A222D">
        <w:rPr>
          <w:rFonts w:asciiTheme="minorHAnsi" w:eastAsia="Times New Roman" w:hAnsiTheme="minorHAnsi" w:cstheme="minorHAnsi"/>
          <w:b/>
          <w:bCs/>
        </w:rPr>
        <w:t>personalized learning experiences</w:t>
      </w:r>
      <w:r w:rsidR="008A380C" w:rsidRPr="008A380C">
        <w:rPr>
          <w:rFonts w:asciiTheme="minorHAnsi" w:eastAsia="Times New Roman" w:hAnsiTheme="minorHAnsi" w:cstheme="minorHAnsi"/>
        </w:rPr>
        <w:t xml:space="preserve"> that support students’ emotional, social, and academic growth. You understand that a one-size-fits-all approach doesn’t work </w:t>
      </w:r>
      <w:r w:rsidR="006D1D78">
        <w:rPr>
          <w:rFonts w:asciiTheme="minorHAnsi" w:eastAsia="Times New Roman" w:hAnsiTheme="minorHAnsi" w:cstheme="minorHAnsi"/>
        </w:rPr>
        <w:t xml:space="preserve">at Intaspordia and you </w:t>
      </w:r>
      <w:r w:rsidR="008A380C" w:rsidRPr="008A380C">
        <w:rPr>
          <w:rFonts w:asciiTheme="minorHAnsi" w:eastAsia="Times New Roman" w:hAnsiTheme="minorHAnsi" w:cstheme="minorHAnsi"/>
        </w:rPr>
        <w:t>are always willing to pivot your methods based on student feedback, data, and classroom dynamics.</w:t>
      </w:r>
    </w:p>
    <w:p w:rsidR="006D1D78" w:rsidRDefault="008A380C" w:rsidP="006D1D78">
      <w:pPr>
        <w:spacing w:after="0" w:line="240" w:lineRule="auto"/>
        <w:ind w:left="720"/>
        <w:rPr>
          <w:rFonts w:asciiTheme="minorHAnsi" w:eastAsia="Times New Roman" w:hAnsiTheme="minorHAnsi" w:cstheme="minorHAnsi"/>
          <w:b/>
          <w:bCs/>
        </w:rPr>
      </w:pPr>
      <w:r w:rsidRPr="007A222D">
        <w:rPr>
          <w:rFonts w:asciiTheme="minorHAnsi" w:eastAsia="Times New Roman" w:hAnsiTheme="minorHAnsi" w:cstheme="minorHAnsi"/>
          <w:b/>
          <w:bCs/>
        </w:rPr>
        <w:t>Key Behaviors:</w:t>
      </w:r>
    </w:p>
    <w:p w:rsidR="008A380C" w:rsidRPr="006D1D78" w:rsidRDefault="008A380C" w:rsidP="006D1D78">
      <w:pPr>
        <w:pStyle w:val="ListParagraph"/>
        <w:numPr>
          <w:ilvl w:val="0"/>
          <w:numId w:val="10"/>
        </w:numPr>
        <w:spacing w:after="0" w:line="240" w:lineRule="auto"/>
        <w:rPr>
          <w:rFonts w:asciiTheme="minorHAnsi" w:eastAsia="Times New Roman" w:hAnsiTheme="minorHAnsi" w:cstheme="minorHAnsi"/>
        </w:rPr>
      </w:pPr>
      <w:r w:rsidRPr="006D1D78">
        <w:rPr>
          <w:rFonts w:asciiTheme="minorHAnsi" w:eastAsia="Times New Roman" w:hAnsiTheme="minorHAnsi" w:cstheme="minorHAnsi"/>
        </w:rPr>
        <w:t xml:space="preserve">Responding to students' </w:t>
      </w:r>
      <w:r w:rsidRPr="006D1D78">
        <w:rPr>
          <w:rFonts w:asciiTheme="minorHAnsi" w:eastAsia="Times New Roman" w:hAnsiTheme="minorHAnsi" w:cstheme="minorHAnsi"/>
          <w:b/>
          <w:bCs/>
        </w:rPr>
        <w:t>individual learning needs</w:t>
      </w:r>
      <w:r w:rsidRPr="006D1D78">
        <w:rPr>
          <w:rFonts w:asciiTheme="minorHAnsi" w:eastAsia="Times New Roman" w:hAnsiTheme="minorHAnsi" w:cstheme="minorHAnsi"/>
        </w:rPr>
        <w:t xml:space="preserve"> and </w:t>
      </w:r>
      <w:r w:rsidRPr="006D1D78">
        <w:rPr>
          <w:rFonts w:asciiTheme="minorHAnsi" w:eastAsia="Times New Roman" w:hAnsiTheme="minorHAnsi" w:cstheme="minorHAnsi"/>
          <w:b/>
          <w:bCs/>
        </w:rPr>
        <w:t>learning styles</w:t>
      </w:r>
      <w:r w:rsidRPr="006D1D78">
        <w:rPr>
          <w:rFonts w:asciiTheme="minorHAnsi" w:eastAsia="Times New Roman" w:hAnsiTheme="minorHAnsi" w:cstheme="minorHAnsi"/>
        </w:rPr>
        <w:t>.</w:t>
      </w:r>
    </w:p>
    <w:p w:rsidR="008A380C" w:rsidRPr="008A380C" w:rsidRDefault="008A380C" w:rsidP="006D1D78">
      <w:pPr>
        <w:numPr>
          <w:ilvl w:val="1"/>
          <w:numId w:val="1"/>
        </w:numPr>
        <w:spacing w:after="0"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Demonstrating a </w:t>
      </w:r>
      <w:r w:rsidRPr="007A222D">
        <w:rPr>
          <w:rFonts w:asciiTheme="minorHAnsi" w:eastAsia="Times New Roman" w:hAnsiTheme="minorHAnsi" w:cstheme="minorHAnsi"/>
          <w:b/>
          <w:bCs/>
        </w:rPr>
        <w:t>growth mindset</w:t>
      </w:r>
      <w:r w:rsidRPr="008A380C">
        <w:rPr>
          <w:rFonts w:asciiTheme="minorHAnsi" w:eastAsia="Times New Roman" w:hAnsiTheme="minorHAnsi" w:cstheme="minorHAnsi"/>
        </w:rPr>
        <w:t xml:space="preserve"> and modeling resilience, flexibility, and adaptability.</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lastRenderedPageBreak/>
        <w:t xml:space="preserve">Ensuring </w:t>
      </w:r>
      <w:r w:rsidRPr="007A222D">
        <w:rPr>
          <w:rFonts w:asciiTheme="minorHAnsi" w:eastAsia="Times New Roman" w:hAnsiTheme="minorHAnsi" w:cstheme="minorHAnsi"/>
          <w:b/>
          <w:bCs/>
        </w:rPr>
        <w:t>student agency</w:t>
      </w:r>
      <w:r w:rsidRPr="008A380C">
        <w:rPr>
          <w:rFonts w:asciiTheme="minorHAnsi" w:eastAsia="Times New Roman" w:hAnsiTheme="minorHAnsi" w:cstheme="minorHAnsi"/>
        </w:rPr>
        <w:t xml:space="preserve"> through personalized learning pathways.</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Providing </w:t>
      </w:r>
      <w:r w:rsidRPr="007A222D">
        <w:rPr>
          <w:rFonts w:asciiTheme="minorHAnsi" w:eastAsia="Times New Roman" w:hAnsiTheme="minorHAnsi" w:cstheme="minorHAnsi"/>
          <w:b/>
          <w:bCs/>
        </w:rPr>
        <w:t>feedback</w:t>
      </w:r>
      <w:r w:rsidRPr="008A380C">
        <w:rPr>
          <w:rFonts w:asciiTheme="minorHAnsi" w:eastAsia="Times New Roman" w:hAnsiTheme="minorHAnsi" w:cstheme="minorHAnsi"/>
        </w:rPr>
        <w:t xml:space="preserve"> and guidance that empowers students to </w:t>
      </w:r>
      <w:r w:rsidRPr="007A222D">
        <w:rPr>
          <w:rFonts w:asciiTheme="minorHAnsi" w:eastAsia="Times New Roman" w:hAnsiTheme="minorHAnsi" w:cstheme="minorHAnsi"/>
          <w:b/>
          <w:bCs/>
        </w:rPr>
        <w:t>take ownership</w:t>
      </w:r>
      <w:r w:rsidRPr="008A380C">
        <w:rPr>
          <w:rFonts w:asciiTheme="minorHAnsi" w:eastAsia="Times New Roman" w:hAnsiTheme="minorHAnsi" w:cstheme="minorHAnsi"/>
        </w:rPr>
        <w:t xml:space="preserve"> of their learning.</w:t>
      </w:r>
    </w:p>
    <w:p w:rsidR="008A380C" w:rsidRPr="008A380C" w:rsidRDefault="006D1D78" w:rsidP="006D1D78">
      <w:pPr>
        <w:spacing w:before="100" w:beforeAutospacing="1" w:after="100" w:afterAutospacing="1" w:line="240" w:lineRule="auto"/>
        <w:rPr>
          <w:rFonts w:asciiTheme="minorHAnsi" w:eastAsia="Times New Roman" w:hAnsiTheme="minorHAnsi" w:cstheme="minorHAnsi"/>
        </w:rPr>
      </w:pPr>
      <w:r>
        <w:rPr>
          <w:rFonts w:asciiTheme="minorHAnsi" w:eastAsia="Times New Roman" w:hAnsiTheme="minorHAnsi" w:cstheme="minorHAnsi"/>
          <w:b/>
          <w:bCs/>
        </w:rPr>
        <w:t xml:space="preserve">4. </w:t>
      </w:r>
      <w:r w:rsidR="008A380C" w:rsidRPr="007A222D">
        <w:rPr>
          <w:rFonts w:asciiTheme="minorHAnsi" w:eastAsia="Times New Roman" w:hAnsiTheme="minorHAnsi" w:cstheme="minorHAnsi"/>
          <w:b/>
          <w:bCs/>
        </w:rPr>
        <w:t>Collaborative &amp; Growth-Oriented Mindset</w:t>
      </w:r>
      <w:r w:rsidR="008A380C" w:rsidRPr="008A380C">
        <w:rPr>
          <w:rFonts w:asciiTheme="minorHAnsi" w:eastAsia="Times New Roman" w:hAnsiTheme="minorHAnsi" w:cstheme="minorHAnsi"/>
        </w:rPr>
        <w:br/>
        <w:t xml:space="preserve">Collaboration isn’t just a buzzword for you—it’s an essential part of your teaching philosophy. You understand that </w:t>
      </w:r>
      <w:r w:rsidR="008A380C" w:rsidRPr="007A222D">
        <w:rPr>
          <w:rFonts w:asciiTheme="minorHAnsi" w:eastAsia="Times New Roman" w:hAnsiTheme="minorHAnsi" w:cstheme="minorHAnsi"/>
          <w:b/>
          <w:bCs/>
        </w:rPr>
        <w:t>teamwork</w:t>
      </w:r>
      <w:r w:rsidR="008A380C" w:rsidRPr="008A380C">
        <w:rPr>
          <w:rFonts w:asciiTheme="minorHAnsi" w:eastAsia="Times New Roman" w:hAnsiTheme="minorHAnsi" w:cstheme="minorHAnsi"/>
        </w:rPr>
        <w:t xml:space="preserve"> between colleagues, students, and parents</w:t>
      </w:r>
      <w:r>
        <w:rPr>
          <w:rFonts w:asciiTheme="minorHAnsi" w:eastAsia="Times New Roman" w:hAnsiTheme="minorHAnsi" w:cstheme="minorHAnsi"/>
        </w:rPr>
        <w:t xml:space="preserve"> at Intaspordia</w:t>
      </w:r>
      <w:r w:rsidR="008A380C" w:rsidRPr="008A380C">
        <w:rPr>
          <w:rFonts w:asciiTheme="minorHAnsi" w:eastAsia="Times New Roman" w:hAnsiTheme="minorHAnsi" w:cstheme="minorHAnsi"/>
        </w:rPr>
        <w:t xml:space="preserve"> is integral to achieving student success. You actively seek out opportunities to collaborate with fellow </w:t>
      </w:r>
      <w:r w:rsidR="002A4B0A">
        <w:rPr>
          <w:rFonts w:asciiTheme="minorHAnsi" w:eastAsia="Times New Roman" w:hAnsiTheme="minorHAnsi" w:cstheme="minorHAnsi"/>
        </w:rPr>
        <w:t>Learning Designer</w:t>
      </w:r>
      <w:r w:rsidR="008A380C" w:rsidRPr="008A380C">
        <w:rPr>
          <w:rFonts w:asciiTheme="minorHAnsi" w:eastAsia="Times New Roman" w:hAnsiTheme="minorHAnsi" w:cstheme="minorHAnsi"/>
        </w:rPr>
        <w:t xml:space="preserve">s to design innovative </w:t>
      </w:r>
      <w:r w:rsidR="008A380C" w:rsidRPr="007A222D">
        <w:rPr>
          <w:rFonts w:asciiTheme="minorHAnsi" w:eastAsia="Times New Roman" w:hAnsiTheme="minorHAnsi" w:cstheme="minorHAnsi"/>
          <w:b/>
          <w:bCs/>
        </w:rPr>
        <w:t>cross-disciplinary projects</w:t>
      </w:r>
      <w:r w:rsidR="008A380C" w:rsidRPr="008A380C">
        <w:rPr>
          <w:rFonts w:asciiTheme="minorHAnsi" w:eastAsia="Times New Roman" w:hAnsiTheme="minorHAnsi" w:cstheme="minorHAnsi"/>
        </w:rPr>
        <w:t xml:space="preserve"> that harness both </w:t>
      </w:r>
      <w:r w:rsidR="006A278F">
        <w:rPr>
          <w:rFonts w:asciiTheme="minorHAnsi" w:eastAsia="Times New Roman" w:hAnsiTheme="minorHAnsi" w:cstheme="minorHAnsi"/>
        </w:rPr>
        <w:t>TECHNOLOGY</w:t>
      </w:r>
      <w:r w:rsidR="008A380C" w:rsidRPr="008A380C">
        <w:rPr>
          <w:rFonts w:asciiTheme="minorHAnsi" w:eastAsia="Times New Roman" w:hAnsiTheme="minorHAnsi" w:cstheme="minorHAnsi"/>
        </w:rPr>
        <w:t xml:space="preserve"> and </w:t>
      </w:r>
      <w:r w:rsidR="006A278F">
        <w:rPr>
          <w:rFonts w:asciiTheme="minorHAnsi" w:eastAsia="Times New Roman" w:hAnsiTheme="minorHAnsi" w:cstheme="minorHAnsi"/>
        </w:rPr>
        <w:t>PLAY</w:t>
      </w:r>
      <w:r w:rsidR="008A380C" w:rsidRPr="008A380C">
        <w:rPr>
          <w:rFonts w:asciiTheme="minorHAnsi" w:eastAsia="Times New Roman" w:hAnsiTheme="minorHAnsi" w:cstheme="minorHAnsi"/>
        </w:rPr>
        <w:t xml:space="preserve">. You engage in </w:t>
      </w:r>
      <w:r w:rsidR="008A380C" w:rsidRPr="007A222D">
        <w:rPr>
          <w:rFonts w:asciiTheme="minorHAnsi" w:eastAsia="Times New Roman" w:hAnsiTheme="minorHAnsi" w:cstheme="minorHAnsi"/>
          <w:b/>
          <w:bCs/>
        </w:rPr>
        <w:t>professional development</w:t>
      </w:r>
      <w:r w:rsidR="008A380C" w:rsidRPr="008A380C">
        <w:rPr>
          <w:rFonts w:asciiTheme="minorHAnsi" w:eastAsia="Times New Roman" w:hAnsiTheme="minorHAnsi" w:cstheme="minorHAnsi"/>
        </w:rPr>
        <w:t xml:space="preserve"> not just to improve yourself but to contribute meaningfully to</w:t>
      </w:r>
      <w:r>
        <w:rPr>
          <w:rFonts w:asciiTheme="minorHAnsi" w:eastAsia="Times New Roman" w:hAnsiTheme="minorHAnsi" w:cstheme="minorHAnsi"/>
        </w:rPr>
        <w:t xml:space="preserve"> the development of </w:t>
      </w:r>
      <w:proofErr w:type="spellStart"/>
      <w:r>
        <w:rPr>
          <w:rFonts w:asciiTheme="minorHAnsi" w:eastAsia="Times New Roman" w:hAnsiTheme="minorHAnsi" w:cstheme="minorHAnsi"/>
        </w:rPr>
        <w:t>Intaspordia’s</w:t>
      </w:r>
      <w:proofErr w:type="spellEnd"/>
      <w:r w:rsidR="008A380C" w:rsidRPr="008A380C">
        <w:rPr>
          <w:rFonts w:asciiTheme="minorHAnsi" w:eastAsia="Times New Roman" w:hAnsiTheme="minorHAnsi" w:cstheme="minorHAnsi"/>
        </w:rPr>
        <w:t xml:space="preserve"> pedagogical practices and culture.</w:t>
      </w:r>
    </w:p>
    <w:p w:rsidR="008A380C" w:rsidRPr="008A380C" w:rsidRDefault="008A380C" w:rsidP="008A380C">
      <w:pPr>
        <w:spacing w:before="100" w:beforeAutospacing="1" w:after="100" w:afterAutospacing="1" w:line="240" w:lineRule="auto"/>
        <w:ind w:left="720"/>
        <w:rPr>
          <w:rFonts w:asciiTheme="minorHAnsi" w:eastAsia="Times New Roman" w:hAnsiTheme="minorHAnsi" w:cstheme="minorHAnsi"/>
        </w:rPr>
      </w:pPr>
      <w:r w:rsidRPr="007A222D">
        <w:rPr>
          <w:rFonts w:asciiTheme="minorHAnsi" w:eastAsia="Times New Roman" w:hAnsiTheme="minorHAnsi" w:cstheme="minorHAnsi"/>
          <w:b/>
          <w:bCs/>
        </w:rPr>
        <w:t>Key Behaviors:</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Actively collaborating with peers to </w:t>
      </w:r>
      <w:r w:rsidRPr="007A222D">
        <w:rPr>
          <w:rFonts w:asciiTheme="minorHAnsi" w:eastAsia="Times New Roman" w:hAnsiTheme="minorHAnsi" w:cstheme="minorHAnsi"/>
          <w:b/>
          <w:bCs/>
        </w:rPr>
        <w:t xml:space="preserve">integrate </w:t>
      </w:r>
      <w:r w:rsidR="000078D8">
        <w:rPr>
          <w:rFonts w:asciiTheme="minorHAnsi" w:eastAsia="Times New Roman" w:hAnsiTheme="minorHAnsi" w:cstheme="minorHAnsi"/>
          <w:b/>
          <w:bCs/>
        </w:rPr>
        <w:t>ED-TECH</w:t>
      </w:r>
      <w:r w:rsidRPr="008A380C">
        <w:rPr>
          <w:rFonts w:asciiTheme="minorHAnsi" w:eastAsia="Times New Roman" w:hAnsiTheme="minorHAnsi" w:cstheme="minorHAnsi"/>
        </w:rPr>
        <w:t xml:space="preserve"> and </w:t>
      </w:r>
      <w:r w:rsidR="006A278F">
        <w:rPr>
          <w:rFonts w:asciiTheme="minorHAnsi" w:eastAsia="Times New Roman" w:hAnsiTheme="minorHAnsi" w:cstheme="minorHAnsi"/>
          <w:b/>
          <w:bCs/>
        </w:rPr>
        <w:t>PLAY</w:t>
      </w:r>
      <w:r w:rsidRPr="007A222D">
        <w:rPr>
          <w:rFonts w:asciiTheme="minorHAnsi" w:eastAsia="Times New Roman" w:hAnsiTheme="minorHAnsi" w:cstheme="minorHAnsi"/>
          <w:b/>
          <w:bCs/>
        </w:rPr>
        <w:t>-based learning</w:t>
      </w:r>
      <w:r w:rsidRPr="008A380C">
        <w:rPr>
          <w:rFonts w:asciiTheme="minorHAnsi" w:eastAsia="Times New Roman" w:hAnsiTheme="minorHAnsi" w:cstheme="minorHAnsi"/>
        </w:rPr>
        <w:t xml:space="preserve"> across subjects.</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Sharing insights and strategies with colleagues to continuously </w:t>
      </w:r>
      <w:r w:rsidRPr="007A222D">
        <w:rPr>
          <w:rFonts w:asciiTheme="minorHAnsi" w:eastAsia="Times New Roman" w:hAnsiTheme="minorHAnsi" w:cstheme="minorHAnsi"/>
          <w:b/>
          <w:bCs/>
        </w:rPr>
        <w:t>improve</w:t>
      </w:r>
      <w:r w:rsidRPr="008A380C">
        <w:rPr>
          <w:rFonts w:asciiTheme="minorHAnsi" w:eastAsia="Times New Roman" w:hAnsiTheme="minorHAnsi" w:cstheme="minorHAnsi"/>
        </w:rPr>
        <w:t xml:space="preserve"> teaching practices.</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Engaging in </w:t>
      </w:r>
      <w:r w:rsidRPr="007A222D">
        <w:rPr>
          <w:rFonts w:asciiTheme="minorHAnsi" w:eastAsia="Times New Roman" w:hAnsiTheme="minorHAnsi" w:cstheme="minorHAnsi"/>
          <w:b/>
          <w:bCs/>
        </w:rPr>
        <w:t xml:space="preserve">continuous professional </w:t>
      </w:r>
      <w:proofErr w:type="gramStart"/>
      <w:r w:rsidRPr="007A222D">
        <w:rPr>
          <w:rFonts w:asciiTheme="minorHAnsi" w:eastAsia="Times New Roman" w:hAnsiTheme="minorHAnsi" w:cstheme="minorHAnsi"/>
          <w:b/>
          <w:bCs/>
        </w:rPr>
        <w:t>development</w:t>
      </w:r>
      <w:r w:rsidRPr="008A380C">
        <w:rPr>
          <w:rFonts w:asciiTheme="minorHAnsi" w:eastAsia="Times New Roman" w:hAnsiTheme="minorHAnsi" w:cstheme="minorHAnsi"/>
        </w:rPr>
        <w:t>,</w:t>
      </w:r>
      <w:proofErr w:type="gramEnd"/>
      <w:r w:rsidRPr="008A380C">
        <w:rPr>
          <w:rFonts w:asciiTheme="minorHAnsi" w:eastAsia="Times New Roman" w:hAnsiTheme="minorHAnsi" w:cstheme="minorHAnsi"/>
        </w:rPr>
        <w:t xml:space="preserve"> specifically focused on </w:t>
      </w:r>
      <w:r w:rsidRPr="007A222D">
        <w:rPr>
          <w:rFonts w:asciiTheme="minorHAnsi" w:eastAsia="Times New Roman" w:hAnsiTheme="minorHAnsi" w:cstheme="minorHAnsi"/>
          <w:b/>
          <w:bCs/>
        </w:rPr>
        <w:t>digital literacy</w:t>
      </w:r>
      <w:r w:rsidRPr="008A380C">
        <w:rPr>
          <w:rFonts w:asciiTheme="minorHAnsi" w:eastAsia="Times New Roman" w:hAnsiTheme="minorHAnsi" w:cstheme="minorHAnsi"/>
        </w:rPr>
        <w:t xml:space="preserve">, </w:t>
      </w:r>
      <w:r w:rsidR="006A278F">
        <w:rPr>
          <w:rFonts w:asciiTheme="minorHAnsi" w:eastAsia="Times New Roman" w:hAnsiTheme="minorHAnsi" w:cstheme="minorHAnsi"/>
          <w:b/>
          <w:bCs/>
        </w:rPr>
        <w:t>PLAY</w:t>
      </w:r>
      <w:r w:rsidRPr="007A222D">
        <w:rPr>
          <w:rFonts w:asciiTheme="minorHAnsi" w:eastAsia="Times New Roman" w:hAnsiTheme="minorHAnsi" w:cstheme="minorHAnsi"/>
          <w:b/>
          <w:bCs/>
        </w:rPr>
        <w:t xml:space="preserve"> pedagogy</w:t>
      </w:r>
      <w:r w:rsidRPr="008A380C">
        <w:rPr>
          <w:rFonts w:asciiTheme="minorHAnsi" w:eastAsia="Times New Roman" w:hAnsiTheme="minorHAnsi" w:cstheme="minorHAnsi"/>
        </w:rPr>
        <w:t xml:space="preserve">, and </w:t>
      </w:r>
      <w:r w:rsidRPr="007A222D">
        <w:rPr>
          <w:rFonts w:asciiTheme="minorHAnsi" w:eastAsia="Times New Roman" w:hAnsiTheme="minorHAnsi" w:cstheme="minorHAnsi"/>
          <w:b/>
          <w:bCs/>
        </w:rPr>
        <w:t>innovative teaching strategies</w:t>
      </w:r>
      <w:r w:rsidRPr="008A380C">
        <w:rPr>
          <w:rFonts w:asciiTheme="minorHAnsi" w:eastAsia="Times New Roman" w:hAnsiTheme="minorHAnsi" w:cstheme="minorHAnsi"/>
        </w:rPr>
        <w:t>.</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Supporting and mentoring other educators in </w:t>
      </w:r>
      <w:r w:rsidRPr="007A222D">
        <w:rPr>
          <w:rFonts w:asciiTheme="minorHAnsi" w:eastAsia="Times New Roman" w:hAnsiTheme="minorHAnsi" w:cstheme="minorHAnsi"/>
          <w:b/>
          <w:bCs/>
        </w:rPr>
        <w:t xml:space="preserve">Adapting to </w:t>
      </w:r>
      <w:r w:rsidR="006D1D78">
        <w:rPr>
          <w:rFonts w:asciiTheme="minorHAnsi" w:eastAsia="Times New Roman" w:hAnsiTheme="minorHAnsi" w:cstheme="minorHAnsi"/>
          <w:b/>
          <w:bCs/>
        </w:rPr>
        <w:t xml:space="preserve">the </w:t>
      </w:r>
      <w:r w:rsidRPr="007A222D">
        <w:rPr>
          <w:rFonts w:asciiTheme="minorHAnsi" w:eastAsia="Times New Roman" w:hAnsiTheme="minorHAnsi" w:cstheme="minorHAnsi"/>
          <w:b/>
          <w:bCs/>
        </w:rPr>
        <w:t>Modern Lear</w:t>
      </w:r>
      <w:r w:rsidR="006D1D78">
        <w:rPr>
          <w:rFonts w:asciiTheme="minorHAnsi" w:eastAsia="Times New Roman" w:hAnsiTheme="minorHAnsi" w:cstheme="minorHAnsi"/>
          <w:b/>
          <w:bCs/>
        </w:rPr>
        <w:t xml:space="preserve">ning Environment </w:t>
      </w:r>
      <w:r w:rsidR="006D1D78" w:rsidRPr="006D1D78">
        <w:rPr>
          <w:rFonts w:asciiTheme="minorHAnsi" w:eastAsia="Times New Roman" w:hAnsiTheme="minorHAnsi" w:cstheme="minorHAnsi"/>
          <w:bCs/>
        </w:rPr>
        <w:t>at Intaspordia</w:t>
      </w:r>
      <w:r w:rsidRPr="008A380C">
        <w:rPr>
          <w:rFonts w:asciiTheme="minorHAnsi" w:eastAsia="Times New Roman" w:hAnsiTheme="minorHAnsi" w:cstheme="minorHAnsi"/>
        </w:rPr>
        <w:t>.</w:t>
      </w:r>
    </w:p>
    <w:p w:rsidR="008A380C" w:rsidRPr="008A380C" w:rsidRDefault="006D1D78" w:rsidP="006D1D78">
      <w:pPr>
        <w:spacing w:before="100" w:beforeAutospacing="1" w:after="100" w:afterAutospacing="1" w:line="240" w:lineRule="auto"/>
        <w:rPr>
          <w:rFonts w:asciiTheme="minorHAnsi" w:eastAsia="Times New Roman" w:hAnsiTheme="minorHAnsi" w:cstheme="minorHAnsi"/>
        </w:rPr>
      </w:pPr>
      <w:r>
        <w:rPr>
          <w:rFonts w:asciiTheme="minorHAnsi" w:eastAsia="Times New Roman" w:hAnsiTheme="minorHAnsi" w:cstheme="minorHAnsi"/>
          <w:b/>
          <w:bCs/>
        </w:rPr>
        <w:t xml:space="preserve">5. </w:t>
      </w:r>
      <w:r w:rsidR="008A380C" w:rsidRPr="007A222D">
        <w:rPr>
          <w:rFonts w:asciiTheme="minorHAnsi" w:eastAsia="Times New Roman" w:hAnsiTheme="minorHAnsi" w:cstheme="minorHAnsi"/>
          <w:b/>
          <w:bCs/>
        </w:rPr>
        <w:t>Passion for 21st-Century Skills Development</w:t>
      </w:r>
      <w:r w:rsidR="000078D8">
        <w:rPr>
          <w:rFonts w:asciiTheme="minorHAnsi" w:eastAsia="Times New Roman" w:hAnsiTheme="minorHAnsi" w:cstheme="minorHAnsi"/>
        </w:rPr>
        <w:br/>
      </w:r>
      <w:proofErr w:type="gramStart"/>
      <w:r w:rsidR="000078D8">
        <w:rPr>
          <w:rFonts w:asciiTheme="minorHAnsi" w:eastAsia="Times New Roman" w:hAnsiTheme="minorHAnsi" w:cstheme="minorHAnsi"/>
        </w:rPr>
        <w:t>At</w:t>
      </w:r>
      <w:proofErr w:type="gramEnd"/>
      <w:r w:rsidR="000078D8">
        <w:rPr>
          <w:rFonts w:asciiTheme="minorHAnsi" w:eastAsia="Times New Roman" w:hAnsiTheme="minorHAnsi" w:cstheme="minorHAnsi"/>
        </w:rPr>
        <w:t xml:space="preserve"> Intaspordia</w:t>
      </w:r>
      <w:r w:rsidR="008A380C" w:rsidRPr="008A380C">
        <w:rPr>
          <w:rFonts w:asciiTheme="minorHAnsi" w:eastAsia="Times New Roman" w:hAnsiTheme="minorHAnsi" w:cstheme="minorHAnsi"/>
        </w:rPr>
        <w:t xml:space="preserve">, </w:t>
      </w:r>
      <w:r w:rsidR="008A380C" w:rsidRPr="007A222D">
        <w:rPr>
          <w:rFonts w:asciiTheme="minorHAnsi" w:eastAsia="Times New Roman" w:hAnsiTheme="minorHAnsi" w:cstheme="minorHAnsi"/>
          <w:b/>
          <w:bCs/>
        </w:rPr>
        <w:t>21st-century skills</w:t>
      </w:r>
      <w:r w:rsidR="008A380C" w:rsidRPr="008A380C">
        <w:rPr>
          <w:rFonts w:asciiTheme="minorHAnsi" w:eastAsia="Times New Roman" w:hAnsiTheme="minorHAnsi" w:cstheme="minorHAnsi"/>
        </w:rPr>
        <w:t xml:space="preserve"> are not a luxury—they are a necessity. We are looking for </w:t>
      </w:r>
      <w:r w:rsidR="002A4B0A">
        <w:rPr>
          <w:rFonts w:asciiTheme="minorHAnsi" w:eastAsia="Times New Roman" w:hAnsiTheme="minorHAnsi" w:cstheme="minorHAnsi"/>
        </w:rPr>
        <w:t>Learning Designer</w:t>
      </w:r>
      <w:r w:rsidR="008A380C" w:rsidRPr="008A380C">
        <w:rPr>
          <w:rFonts w:asciiTheme="minorHAnsi" w:eastAsia="Times New Roman" w:hAnsiTheme="minorHAnsi" w:cstheme="minorHAnsi"/>
        </w:rPr>
        <w:t xml:space="preserve">s who </w:t>
      </w:r>
      <w:r w:rsidR="008A380C" w:rsidRPr="007A222D">
        <w:rPr>
          <w:rFonts w:asciiTheme="minorHAnsi" w:eastAsia="Times New Roman" w:hAnsiTheme="minorHAnsi" w:cstheme="minorHAnsi"/>
          <w:b/>
          <w:bCs/>
        </w:rPr>
        <w:t>actively teach students how to think critically</w:t>
      </w:r>
      <w:r w:rsidR="008A380C" w:rsidRPr="008A380C">
        <w:rPr>
          <w:rFonts w:asciiTheme="minorHAnsi" w:eastAsia="Times New Roman" w:hAnsiTheme="minorHAnsi" w:cstheme="minorHAnsi"/>
        </w:rPr>
        <w:t xml:space="preserve">, </w:t>
      </w:r>
      <w:r w:rsidR="008A380C" w:rsidRPr="007A222D">
        <w:rPr>
          <w:rFonts w:asciiTheme="minorHAnsi" w:eastAsia="Times New Roman" w:hAnsiTheme="minorHAnsi" w:cstheme="minorHAnsi"/>
          <w:b/>
          <w:bCs/>
        </w:rPr>
        <w:t>collaborate across digital spaces</w:t>
      </w:r>
      <w:r w:rsidR="008A380C" w:rsidRPr="008A380C">
        <w:rPr>
          <w:rFonts w:asciiTheme="minorHAnsi" w:eastAsia="Times New Roman" w:hAnsiTheme="minorHAnsi" w:cstheme="minorHAnsi"/>
        </w:rPr>
        <w:t xml:space="preserve">, and </w:t>
      </w:r>
      <w:r w:rsidR="008A380C" w:rsidRPr="007A222D">
        <w:rPr>
          <w:rFonts w:asciiTheme="minorHAnsi" w:eastAsia="Times New Roman" w:hAnsiTheme="minorHAnsi" w:cstheme="minorHAnsi"/>
          <w:b/>
          <w:bCs/>
        </w:rPr>
        <w:t>create</w:t>
      </w:r>
      <w:r w:rsidR="008A380C" w:rsidRPr="008A380C">
        <w:rPr>
          <w:rFonts w:asciiTheme="minorHAnsi" w:eastAsia="Times New Roman" w:hAnsiTheme="minorHAnsi" w:cstheme="minorHAnsi"/>
        </w:rPr>
        <w:t xml:space="preserve"> rather than simply consume information. You understand that </w:t>
      </w:r>
      <w:r w:rsidR="008A380C" w:rsidRPr="007A222D">
        <w:rPr>
          <w:rFonts w:asciiTheme="minorHAnsi" w:eastAsia="Times New Roman" w:hAnsiTheme="minorHAnsi" w:cstheme="minorHAnsi"/>
          <w:b/>
          <w:bCs/>
        </w:rPr>
        <w:t>creativity</w:t>
      </w:r>
      <w:r w:rsidR="008A380C" w:rsidRPr="008A380C">
        <w:rPr>
          <w:rFonts w:asciiTheme="minorHAnsi" w:eastAsia="Times New Roman" w:hAnsiTheme="minorHAnsi" w:cstheme="minorHAnsi"/>
        </w:rPr>
        <w:t xml:space="preserve">, </w:t>
      </w:r>
      <w:r w:rsidR="008A380C" w:rsidRPr="007A222D">
        <w:rPr>
          <w:rFonts w:asciiTheme="minorHAnsi" w:eastAsia="Times New Roman" w:hAnsiTheme="minorHAnsi" w:cstheme="minorHAnsi"/>
          <w:b/>
          <w:bCs/>
        </w:rPr>
        <w:t>communication</w:t>
      </w:r>
      <w:r w:rsidR="008A380C" w:rsidRPr="008A380C">
        <w:rPr>
          <w:rFonts w:asciiTheme="minorHAnsi" w:eastAsia="Times New Roman" w:hAnsiTheme="minorHAnsi" w:cstheme="minorHAnsi"/>
        </w:rPr>
        <w:t xml:space="preserve">, and </w:t>
      </w:r>
      <w:r w:rsidR="008A380C" w:rsidRPr="007A222D">
        <w:rPr>
          <w:rFonts w:asciiTheme="minorHAnsi" w:eastAsia="Times New Roman" w:hAnsiTheme="minorHAnsi" w:cstheme="minorHAnsi"/>
          <w:b/>
          <w:bCs/>
        </w:rPr>
        <w:t>critical thinking</w:t>
      </w:r>
      <w:r w:rsidR="008A380C" w:rsidRPr="008A380C">
        <w:rPr>
          <w:rFonts w:asciiTheme="minorHAnsi" w:eastAsia="Times New Roman" w:hAnsiTheme="minorHAnsi" w:cstheme="minorHAnsi"/>
        </w:rPr>
        <w:t xml:space="preserve"> are just as important as academic knowledge. Your lessons empower students to become </w:t>
      </w:r>
      <w:r w:rsidR="008A380C" w:rsidRPr="007A222D">
        <w:rPr>
          <w:rFonts w:asciiTheme="minorHAnsi" w:eastAsia="Times New Roman" w:hAnsiTheme="minorHAnsi" w:cstheme="minorHAnsi"/>
          <w:b/>
          <w:bCs/>
        </w:rPr>
        <w:t>active creators</w:t>
      </w:r>
      <w:r w:rsidR="008A380C" w:rsidRPr="008A380C">
        <w:rPr>
          <w:rFonts w:asciiTheme="minorHAnsi" w:eastAsia="Times New Roman" w:hAnsiTheme="minorHAnsi" w:cstheme="minorHAnsi"/>
        </w:rPr>
        <w:t xml:space="preserve"> in a world where digital fluency and problem-solving are </w:t>
      </w:r>
      <w:proofErr w:type="gramStart"/>
      <w:r w:rsidR="008A380C" w:rsidRPr="008A380C">
        <w:rPr>
          <w:rFonts w:asciiTheme="minorHAnsi" w:eastAsia="Times New Roman" w:hAnsiTheme="minorHAnsi" w:cstheme="minorHAnsi"/>
        </w:rPr>
        <w:t>key</w:t>
      </w:r>
      <w:proofErr w:type="gramEnd"/>
      <w:r w:rsidR="008A380C" w:rsidRPr="008A380C">
        <w:rPr>
          <w:rFonts w:asciiTheme="minorHAnsi" w:eastAsia="Times New Roman" w:hAnsiTheme="minorHAnsi" w:cstheme="minorHAnsi"/>
        </w:rPr>
        <w:t xml:space="preserve"> to their success.</w:t>
      </w:r>
    </w:p>
    <w:p w:rsidR="008A380C" w:rsidRPr="008A380C" w:rsidRDefault="008A380C" w:rsidP="006D1D78">
      <w:pPr>
        <w:spacing w:after="0" w:line="240" w:lineRule="auto"/>
        <w:ind w:left="720"/>
        <w:rPr>
          <w:rFonts w:asciiTheme="minorHAnsi" w:eastAsia="Times New Roman" w:hAnsiTheme="minorHAnsi" w:cstheme="minorHAnsi"/>
        </w:rPr>
      </w:pPr>
      <w:r w:rsidRPr="007A222D">
        <w:rPr>
          <w:rFonts w:asciiTheme="minorHAnsi" w:eastAsia="Times New Roman" w:hAnsiTheme="minorHAnsi" w:cstheme="minorHAnsi"/>
          <w:b/>
          <w:bCs/>
        </w:rPr>
        <w:t>Key Behaviors:</w:t>
      </w:r>
    </w:p>
    <w:p w:rsidR="008A380C" w:rsidRPr="008A380C" w:rsidRDefault="008A380C" w:rsidP="006D1D78">
      <w:pPr>
        <w:numPr>
          <w:ilvl w:val="1"/>
          <w:numId w:val="1"/>
        </w:numPr>
        <w:spacing w:after="0"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Actively teaching </w:t>
      </w:r>
      <w:r w:rsidRPr="007A222D">
        <w:rPr>
          <w:rFonts w:asciiTheme="minorHAnsi" w:eastAsia="Times New Roman" w:hAnsiTheme="minorHAnsi" w:cstheme="minorHAnsi"/>
          <w:b/>
          <w:bCs/>
        </w:rPr>
        <w:t>creativity</w:t>
      </w:r>
      <w:r w:rsidRPr="008A380C">
        <w:rPr>
          <w:rFonts w:asciiTheme="minorHAnsi" w:eastAsia="Times New Roman" w:hAnsiTheme="minorHAnsi" w:cstheme="minorHAnsi"/>
        </w:rPr>
        <w:t xml:space="preserve">, </w:t>
      </w:r>
      <w:r w:rsidRPr="007A222D">
        <w:rPr>
          <w:rFonts w:asciiTheme="minorHAnsi" w:eastAsia="Times New Roman" w:hAnsiTheme="minorHAnsi" w:cstheme="minorHAnsi"/>
          <w:b/>
          <w:bCs/>
        </w:rPr>
        <w:t>problem-solving</w:t>
      </w:r>
      <w:r w:rsidRPr="008A380C">
        <w:rPr>
          <w:rFonts w:asciiTheme="minorHAnsi" w:eastAsia="Times New Roman" w:hAnsiTheme="minorHAnsi" w:cstheme="minorHAnsi"/>
        </w:rPr>
        <w:t xml:space="preserve">, and </w:t>
      </w:r>
      <w:r w:rsidRPr="007A222D">
        <w:rPr>
          <w:rFonts w:asciiTheme="minorHAnsi" w:eastAsia="Times New Roman" w:hAnsiTheme="minorHAnsi" w:cstheme="minorHAnsi"/>
          <w:b/>
          <w:bCs/>
        </w:rPr>
        <w:t>critical thinking</w:t>
      </w:r>
      <w:r w:rsidRPr="008A380C">
        <w:rPr>
          <w:rFonts w:asciiTheme="minorHAnsi" w:eastAsia="Times New Roman" w:hAnsiTheme="minorHAnsi" w:cstheme="minorHAnsi"/>
        </w:rPr>
        <w:t xml:space="preserve"> using both </w:t>
      </w:r>
      <w:r w:rsidR="006A278F">
        <w:rPr>
          <w:rFonts w:asciiTheme="minorHAnsi" w:eastAsia="Times New Roman" w:hAnsiTheme="minorHAnsi" w:cstheme="minorHAnsi"/>
          <w:b/>
          <w:bCs/>
        </w:rPr>
        <w:t>TECHNOLOGY</w:t>
      </w:r>
      <w:r w:rsidRPr="008A380C">
        <w:rPr>
          <w:rFonts w:asciiTheme="minorHAnsi" w:eastAsia="Times New Roman" w:hAnsiTheme="minorHAnsi" w:cstheme="minorHAnsi"/>
        </w:rPr>
        <w:t xml:space="preserve"> and </w:t>
      </w:r>
      <w:r w:rsidR="006A278F">
        <w:rPr>
          <w:rFonts w:asciiTheme="minorHAnsi" w:eastAsia="Times New Roman" w:hAnsiTheme="minorHAnsi" w:cstheme="minorHAnsi"/>
          <w:b/>
          <w:bCs/>
        </w:rPr>
        <w:t>PLAY</w:t>
      </w:r>
      <w:r w:rsidRPr="008A380C">
        <w:rPr>
          <w:rFonts w:asciiTheme="minorHAnsi" w:eastAsia="Times New Roman" w:hAnsiTheme="minorHAnsi" w:cstheme="minorHAnsi"/>
        </w:rPr>
        <w:t>.</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Fostering a </w:t>
      </w:r>
      <w:r w:rsidRPr="007A222D">
        <w:rPr>
          <w:rFonts w:asciiTheme="minorHAnsi" w:eastAsia="Times New Roman" w:hAnsiTheme="minorHAnsi" w:cstheme="minorHAnsi"/>
          <w:b/>
          <w:bCs/>
        </w:rPr>
        <w:t>learning environment</w:t>
      </w:r>
      <w:r w:rsidRPr="008A380C">
        <w:rPr>
          <w:rFonts w:asciiTheme="minorHAnsi" w:eastAsia="Times New Roman" w:hAnsiTheme="minorHAnsi" w:cstheme="minorHAnsi"/>
        </w:rPr>
        <w:t xml:space="preserve"> where students collaborate, create, and innovate using digital tools.</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Encouraging students to </w:t>
      </w:r>
      <w:r w:rsidRPr="007A222D">
        <w:rPr>
          <w:rFonts w:asciiTheme="minorHAnsi" w:eastAsia="Times New Roman" w:hAnsiTheme="minorHAnsi" w:cstheme="minorHAnsi"/>
          <w:b/>
          <w:bCs/>
        </w:rPr>
        <w:t>explore</w:t>
      </w:r>
      <w:r w:rsidRPr="008A380C">
        <w:rPr>
          <w:rFonts w:asciiTheme="minorHAnsi" w:eastAsia="Times New Roman" w:hAnsiTheme="minorHAnsi" w:cstheme="minorHAnsi"/>
        </w:rPr>
        <w:t xml:space="preserve"> and </w:t>
      </w:r>
      <w:r w:rsidRPr="007A222D">
        <w:rPr>
          <w:rFonts w:asciiTheme="minorHAnsi" w:eastAsia="Times New Roman" w:hAnsiTheme="minorHAnsi" w:cstheme="minorHAnsi"/>
          <w:b/>
          <w:bCs/>
        </w:rPr>
        <w:t>create</w:t>
      </w:r>
      <w:r w:rsidRPr="008A380C">
        <w:rPr>
          <w:rFonts w:asciiTheme="minorHAnsi" w:eastAsia="Times New Roman" w:hAnsiTheme="minorHAnsi" w:cstheme="minorHAnsi"/>
        </w:rPr>
        <w:t xml:space="preserve"> in ways that prepare them for the future world.</w:t>
      </w:r>
    </w:p>
    <w:p w:rsidR="008A380C" w:rsidRPr="007A222D"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Helping students navigate the digital world with a focus on </w:t>
      </w:r>
      <w:r w:rsidRPr="007A222D">
        <w:rPr>
          <w:rFonts w:asciiTheme="minorHAnsi" w:eastAsia="Times New Roman" w:hAnsiTheme="minorHAnsi" w:cstheme="minorHAnsi"/>
          <w:b/>
          <w:bCs/>
        </w:rPr>
        <w:t>digital citizenship</w:t>
      </w:r>
      <w:r w:rsidRPr="008A380C">
        <w:rPr>
          <w:rFonts w:asciiTheme="minorHAnsi" w:eastAsia="Times New Roman" w:hAnsiTheme="minorHAnsi" w:cstheme="minorHAnsi"/>
        </w:rPr>
        <w:t xml:space="preserve"> and ethical </w:t>
      </w:r>
      <w:r w:rsidR="006A278F">
        <w:rPr>
          <w:rFonts w:asciiTheme="minorHAnsi" w:eastAsia="Times New Roman" w:hAnsiTheme="minorHAnsi" w:cstheme="minorHAnsi"/>
        </w:rPr>
        <w:t>TECHNOLOGY</w:t>
      </w:r>
      <w:r w:rsidRPr="008A380C">
        <w:rPr>
          <w:rFonts w:asciiTheme="minorHAnsi" w:eastAsia="Times New Roman" w:hAnsiTheme="minorHAnsi" w:cstheme="minorHAnsi"/>
        </w:rPr>
        <w:t xml:space="preserve"> use.</w:t>
      </w:r>
    </w:p>
    <w:p w:rsidR="008A380C" w:rsidRPr="008A380C" w:rsidRDefault="006D1D78" w:rsidP="006D1D78">
      <w:pPr>
        <w:spacing w:before="100" w:beforeAutospacing="1" w:after="100" w:afterAutospacing="1" w:line="240" w:lineRule="auto"/>
        <w:rPr>
          <w:rFonts w:asciiTheme="minorHAnsi" w:eastAsia="Times New Roman" w:hAnsiTheme="minorHAnsi" w:cstheme="minorHAnsi"/>
        </w:rPr>
      </w:pPr>
      <w:r>
        <w:rPr>
          <w:rFonts w:asciiTheme="minorHAnsi" w:eastAsia="Times New Roman" w:hAnsiTheme="minorHAnsi" w:cstheme="minorHAnsi"/>
          <w:b/>
          <w:bCs/>
        </w:rPr>
        <w:t xml:space="preserve">6. </w:t>
      </w:r>
      <w:r w:rsidR="008A380C" w:rsidRPr="007A222D">
        <w:rPr>
          <w:rFonts w:asciiTheme="minorHAnsi" w:eastAsia="Times New Roman" w:hAnsiTheme="minorHAnsi" w:cstheme="minorHAnsi"/>
          <w:b/>
          <w:bCs/>
        </w:rPr>
        <w:t>No Traditional Qualifications Needed, Only the Ability to Thrive in Our Pedagogical Ecosystem</w:t>
      </w:r>
      <w:r w:rsidR="008A380C" w:rsidRPr="008A380C">
        <w:rPr>
          <w:rFonts w:asciiTheme="minorHAnsi" w:eastAsia="Times New Roman" w:hAnsiTheme="minorHAnsi" w:cstheme="minorHAnsi"/>
        </w:rPr>
        <w:br/>
      </w:r>
      <w:proofErr w:type="gramStart"/>
      <w:r w:rsidR="008A380C" w:rsidRPr="008A380C">
        <w:rPr>
          <w:rFonts w:asciiTheme="minorHAnsi" w:eastAsia="Times New Roman" w:hAnsiTheme="minorHAnsi" w:cstheme="minorHAnsi"/>
        </w:rPr>
        <w:t>We</w:t>
      </w:r>
      <w:proofErr w:type="gramEnd"/>
      <w:r w:rsidR="008A380C" w:rsidRPr="008A380C">
        <w:rPr>
          <w:rFonts w:asciiTheme="minorHAnsi" w:eastAsia="Times New Roman" w:hAnsiTheme="minorHAnsi" w:cstheme="minorHAnsi"/>
        </w:rPr>
        <w:t xml:space="preserve"> do not expect you to simply rely on traditional teaching qualifications. The most important qualification we seek is your ability to </w:t>
      </w:r>
      <w:r w:rsidR="008A380C" w:rsidRPr="007A222D">
        <w:rPr>
          <w:rFonts w:asciiTheme="minorHAnsi" w:eastAsia="Times New Roman" w:hAnsiTheme="minorHAnsi" w:cstheme="minorHAnsi"/>
          <w:b/>
          <w:bCs/>
        </w:rPr>
        <w:t>animate our unique learning environment</w:t>
      </w:r>
      <w:r w:rsidR="008A380C" w:rsidRPr="008A380C">
        <w:rPr>
          <w:rFonts w:asciiTheme="minorHAnsi" w:eastAsia="Times New Roman" w:hAnsiTheme="minorHAnsi" w:cstheme="minorHAnsi"/>
        </w:rPr>
        <w:t xml:space="preserve">—one where </w:t>
      </w:r>
      <w:r w:rsidR="006A278F">
        <w:rPr>
          <w:rFonts w:asciiTheme="minorHAnsi" w:eastAsia="Times New Roman" w:hAnsiTheme="minorHAnsi" w:cstheme="minorHAnsi"/>
        </w:rPr>
        <w:t>TECHNOLOGY</w:t>
      </w:r>
      <w:r w:rsidR="008A380C" w:rsidRPr="008A380C">
        <w:rPr>
          <w:rFonts w:asciiTheme="minorHAnsi" w:eastAsia="Times New Roman" w:hAnsiTheme="minorHAnsi" w:cstheme="minorHAnsi"/>
        </w:rPr>
        <w:t xml:space="preserve"> and </w:t>
      </w:r>
      <w:r w:rsidR="006A278F">
        <w:rPr>
          <w:rFonts w:asciiTheme="minorHAnsi" w:eastAsia="Times New Roman" w:hAnsiTheme="minorHAnsi" w:cstheme="minorHAnsi"/>
        </w:rPr>
        <w:t>PLAY</w:t>
      </w:r>
      <w:r w:rsidR="008A380C" w:rsidRPr="008A380C">
        <w:rPr>
          <w:rFonts w:asciiTheme="minorHAnsi" w:eastAsia="Times New Roman" w:hAnsiTheme="minorHAnsi" w:cstheme="minorHAnsi"/>
        </w:rPr>
        <w:t xml:space="preserve"> are the key drivers of learning. If you have a track record of successfully integrating these elements into your teaching practice, then you will thrive here. Your ability to respond </w:t>
      </w:r>
      <w:r w:rsidR="008A380C" w:rsidRPr="008A380C">
        <w:rPr>
          <w:rFonts w:asciiTheme="minorHAnsi" w:eastAsia="Times New Roman" w:hAnsiTheme="minorHAnsi" w:cstheme="minorHAnsi"/>
        </w:rPr>
        <w:lastRenderedPageBreak/>
        <w:t>to the challenges of modern education and your openness to innovate and experiment are what matter most.</w:t>
      </w:r>
    </w:p>
    <w:p w:rsidR="008A380C" w:rsidRPr="008A380C" w:rsidRDefault="008A380C" w:rsidP="006D1D78">
      <w:pPr>
        <w:spacing w:after="0" w:line="240" w:lineRule="auto"/>
        <w:ind w:left="720"/>
        <w:rPr>
          <w:rFonts w:asciiTheme="minorHAnsi" w:eastAsia="Times New Roman" w:hAnsiTheme="minorHAnsi" w:cstheme="minorHAnsi"/>
        </w:rPr>
      </w:pPr>
      <w:r w:rsidRPr="007A222D">
        <w:rPr>
          <w:rFonts w:asciiTheme="minorHAnsi" w:eastAsia="Times New Roman" w:hAnsiTheme="minorHAnsi" w:cstheme="minorHAnsi"/>
          <w:b/>
          <w:bCs/>
        </w:rPr>
        <w:t>Key Behaviors:</w:t>
      </w:r>
    </w:p>
    <w:p w:rsidR="008A380C" w:rsidRPr="008A380C" w:rsidRDefault="008A380C" w:rsidP="006D1D78">
      <w:pPr>
        <w:numPr>
          <w:ilvl w:val="1"/>
          <w:numId w:val="1"/>
        </w:numPr>
        <w:spacing w:after="0"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Demonstrating a </w:t>
      </w:r>
      <w:r w:rsidRPr="007A222D">
        <w:rPr>
          <w:rFonts w:asciiTheme="minorHAnsi" w:eastAsia="Times New Roman" w:hAnsiTheme="minorHAnsi" w:cstheme="minorHAnsi"/>
          <w:b/>
          <w:bCs/>
        </w:rPr>
        <w:t>practical understanding</w:t>
      </w:r>
      <w:r w:rsidRPr="008A380C">
        <w:rPr>
          <w:rFonts w:asciiTheme="minorHAnsi" w:eastAsia="Times New Roman" w:hAnsiTheme="minorHAnsi" w:cstheme="minorHAnsi"/>
        </w:rPr>
        <w:t xml:space="preserve"> of integrating both </w:t>
      </w:r>
      <w:r w:rsidR="000078D8">
        <w:rPr>
          <w:rFonts w:asciiTheme="minorHAnsi" w:eastAsia="Times New Roman" w:hAnsiTheme="minorHAnsi" w:cstheme="minorHAnsi"/>
        </w:rPr>
        <w:t>ED-TECH</w:t>
      </w:r>
      <w:r w:rsidRPr="008A380C">
        <w:rPr>
          <w:rFonts w:asciiTheme="minorHAnsi" w:eastAsia="Times New Roman" w:hAnsiTheme="minorHAnsi" w:cstheme="minorHAnsi"/>
        </w:rPr>
        <w:t xml:space="preserve"> and </w:t>
      </w:r>
      <w:r w:rsidR="006A278F">
        <w:rPr>
          <w:rFonts w:asciiTheme="minorHAnsi" w:eastAsia="Times New Roman" w:hAnsiTheme="minorHAnsi" w:cstheme="minorHAnsi"/>
        </w:rPr>
        <w:t>PLAY</w:t>
      </w:r>
      <w:r w:rsidRPr="008A380C">
        <w:rPr>
          <w:rFonts w:asciiTheme="minorHAnsi" w:eastAsia="Times New Roman" w:hAnsiTheme="minorHAnsi" w:cstheme="minorHAnsi"/>
        </w:rPr>
        <w:t>-based pedagogy.</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b/>
          <w:bCs/>
        </w:rPr>
        <w:t>Creating engaging learning experiences</w:t>
      </w:r>
      <w:r w:rsidRPr="008A380C">
        <w:rPr>
          <w:rFonts w:asciiTheme="minorHAnsi" w:eastAsia="Times New Roman" w:hAnsiTheme="minorHAnsi" w:cstheme="minorHAnsi"/>
        </w:rPr>
        <w:t xml:space="preserve"> where </w:t>
      </w:r>
      <w:r w:rsidR="006A278F">
        <w:rPr>
          <w:rFonts w:asciiTheme="minorHAnsi" w:eastAsia="Times New Roman" w:hAnsiTheme="minorHAnsi" w:cstheme="minorHAnsi"/>
        </w:rPr>
        <w:t>TECHNOLOGY</w:t>
      </w:r>
      <w:r w:rsidRPr="008A380C">
        <w:rPr>
          <w:rFonts w:asciiTheme="minorHAnsi" w:eastAsia="Times New Roman" w:hAnsiTheme="minorHAnsi" w:cstheme="minorHAnsi"/>
        </w:rPr>
        <w:t xml:space="preserve"> and </w:t>
      </w:r>
      <w:r w:rsidR="006A278F">
        <w:rPr>
          <w:rFonts w:asciiTheme="minorHAnsi" w:eastAsia="Times New Roman" w:hAnsiTheme="minorHAnsi" w:cstheme="minorHAnsi"/>
        </w:rPr>
        <w:t>PLAY</w:t>
      </w:r>
      <w:r w:rsidRPr="008A380C">
        <w:rPr>
          <w:rFonts w:asciiTheme="minorHAnsi" w:eastAsia="Times New Roman" w:hAnsiTheme="minorHAnsi" w:cstheme="minorHAnsi"/>
        </w:rPr>
        <w:t xml:space="preserve"> intersect.</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b/>
          <w:bCs/>
        </w:rPr>
        <w:t>Prioritizing student agency</w:t>
      </w:r>
      <w:r w:rsidRPr="008A380C">
        <w:rPr>
          <w:rFonts w:asciiTheme="minorHAnsi" w:eastAsia="Times New Roman" w:hAnsiTheme="minorHAnsi" w:cstheme="minorHAnsi"/>
        </w:rPr>
        <w:t xml:space="preserve"> and </w:t>
      </w:r>
      <w:r w:rsidRPr="007A222D">
        <w:rPr>
          <w:rFonts w:asciiTheme="minorHAnsi" w:eastAsia="Times New Roman" w:hAnsiTheme="minorHAnsi" w:cstheme="minorHAnsi"/>
          <w:b/>
          <w:bCs/>
        </w:rPr>
        <w:t>self-directed learning</w:t>
      </w:r>
      <w:r w:rsidRPr="008A380C">
        <w:rPr>
          <w:rFonts w:asciiTheme="minorHAnsi" w:eastAsia="Times New Roman" w:hAnsiTheme="minorHAnsi" w:cstheme="minorHAnsi"/>
        </w:rPr>
        <w:t>.</w:t>
      </w:r>
    </w:p>
    <w:p w:rsidR="008A380C" w:rsidRPr="008A380C" w:rsidRDefault="008A380C" w:rsidP="008A380C">
      <w:pPr>
        <w:numPr>
          <w:ilvl w:val="1"/>
          <w:numId w:val="1"/>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Possessing an </w:t>
      </w:r>
      <w:r w:rsidRPr="007A222D">
        <w:rPr>
          <w:rFonts w:asciiTheme="minorHAnsi" w:eastAsia="Times New Roman" w:hAnsiTheme="minorHAnsi" w:cstheme="minorHAnsi"/>
          <w:b/>
          <w:bCs/>
        </w:rPr>
        <w:t>adaptable mindset</w:t>
      </w:r>
      <w:r w:rsidRPr="008A380C">
        <w:rPr>
          <w:rFonts w:asciiTheme="minorHAnsi" w:eastAsia="Times New Roman" w:hAnsiTheme="minorHAnsi" w:cstheme="minorHAnsi"/>
        </w:rPr>
        <w:t xml:space="preserve">, focused on </w:t>
      </w:r>
      <w:r w:rsidRPr="007A222D">
        <w:rPr>
          <w:rFonts w:asciiTheme="minorHAnsi" w:eastAsia="Times New Roman" w:hAnsiTheme="minorHAnsi" w:cstheme="minorHAnsi"/>
          <w:b/>
          <w:bCs/>
        </w:rPr>
        <w:t>continuous improvement</w:t>
      </w:r>
      <w:r w:rsidRPr="008A380C">
        <w:rPr>
          <w:rFonts w:asciiTheme="minorHAnsi" w:eastAsia="Times New Roman" w:hAnsiTheme="minorHAnsi" w:cstheme="minorHAnsi"/>
        </w:rPr>
        <w:t xml:space="preserve"> and </w:t>
      </w:r>
      <w:r w:rsidRPr="007A222D">
        <w:rPr>
          <w:rFonts w:asciiTheme="minorHAnsi" w:eastAsia="Times New Roman" w:hAnsiTheme="minorHAnsi" w:cstheme="minorHAnsi"/>
          <w:b/>
          <w:bCs/>
        </w:rPr>
        <w:t>innovative teaching strategies</w:t>
      </w:r>
      <w:r w:rsidRPr="008A380C">
        <w:rPr>
          <w:rFonts w:asciiTheme="minorHAnsi" w:eastAsia="Times New Roman" w:hAnsiTheme="minorHAnsi" w:cstheme="minorHAnsi"/>
        </w:rPr>
        <w:t>.</w:t>
      </w:r>
    </w:p>
    <w:p w:rsidR="008A380C" w:rsidRPr="008A380C" w:rsidRDefault="00B77B16" w:rsidP="008A380C">
      <w:pPr>
        <w:spacing w:after="0" w:line="240" w:lineRule="auto"/>
        <w:rPr>
          <w:rFonts w:asciiTheme="minorHAnsi" w:eastAsia="Times New Roman" w:hAnsiTheme="minorHAnsi" w:cstheme="minorHAnsi"/>
        </w:rPr>
      </w:pPr>
      <w:r>
        <w:rPr>
          <w:rFonts w:asciiTheme="minorHAnsi" w:eastAsia="Times New Roman" w:hAnsiTheme="minorHAnsi" w:cstheme="minorHAnsi"/>
        </w:rPr>
        <w:pict>
          <v:rect id="_x0000_i1026" style="width:0;height:1.5pt" o:hralign="center" o:hrstd="t" o:hr="t" fillcolor="#a0a0a0" stroked="f"/>
        </w:pict>
      </w:r>
    </w:p>
    <w:p w:rsidR="008A380C" w:rsidRPr="008A380C" w:rsidRDefault="008A380C" w:rsidP="008A380C">
      <w:pPr>
        <w:spacing w:before="100" w:beforeAutospacing="1" w:after="100" w:afterAutospacing="1" w:line="240" w:lineRule="auto"/>
        <w:outlineLvl w:val="2"/>
        <w:rPr>
          <w:rFonts w:asciiTheme="minorHAnsi" w:eastAsia="Times New Roman" w:hAnsiTheme="minorHAnsi" w:cstheme="minorHAnsi"/>
          <w:b/>
          <w:bCs/>
        </w:rPr>
      </w:pPr>
      <w:r w:rsidRPr="007A222D">
        <w:rPr>
          <w:rFonts w:asciiTheme="minorHAnsi" w:eastAsia="Times New Roman" w:hAnsiTheme="minorHAnsi" w:cstheme="minorHAnsi"/>
          <w:b/>
          <w:bCs/>
        </w:rPr>
        <w:t xml:space="preserve">We Don’t Require Traditional Qualifications, We Require </w:t>
      </w:r>
      <w:r w:rsidR="002A4B0A">
        <w:rPr>
          <w:rFonts w:asciiTheme="minorHAnsi" w:eastAsia="Times New Roman" w:hAnsiTheme="minorHAnsi" w:cstheme="minorHAnsi"/>
          <w:b/>
          <w:bCs/>
        </w:rPr>
        <w:t>Learning Designer</w:t>
      </w:r>
      <w:r w:rsidRPr="007A222D">
        <w:rPr>
          <w:rFonts w:asciiTheme="minorHAnsi" w:eastAsia="Times New Roman" w:hAnsiTheme="minorHAnsi" w:cstheme="minorHAnsi"/>
          <w:b/>
          <w:bCs/>
        </w:rPr>
        <w:t>s Who Can:</w:t>
      </w:r>
    </w:p>
    <w:p w:rsidR="008A380C" w:rsidRPr="008A380C" w:rsidRDefault="008A380C" w:rsidP="008A380C">
      <w:pPr>
        <w:numPr>
          <w:ilvl w:val="0"/>
          <w:numId w:val="2"/>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Integrate </w:t>
      </w:r>
      <w:r w:rsidRPr="007A222D">
        <w:rPr>
          <w:rFonts w:asciiTheme="minorHAnsi" w:eastAsia="Times New Roman" w:hAnsiTheme="minorHAnsi" w:cstheme="minorHAnsi"/>
          <w:b/>
          <w:bCs/>
        </w:rPr>
        <w:t>digital tools</w:t>
      </w:r>
      <w:r w:rsidRPr="008A380C">
        <w:rPr>
          <w:rFonts w:asciiTheme="minorHAnsi" w:eastAsia="Times New Roman" w:hAnsiTheme="minorHAnsi" w:cstheme="minorHAnsi"/>
        </w:rPr>
        <w:t xml:space="preserve"> to enhance learning, not just for learning’s sake but for creating </w:t>
      </w:r>
      <w:r w:rsidRPr="007A222D">
        <w:rPr>
          <w:rFonts w:asciiTheme="minorHAnsi" w:eastAsia="Times New Roman" w:hAnsiTheme="minorHAnsi" w:cstheme="minorHAnsi"/>
          <w:b/>
          <w:bCs/>
        </w:rPr>
        <w:t>authentic engagement</w:t>
      </w:r>
      <w:r w:rsidRPr="008A380C">
        <w:rPr>
          <w:rFonts w:asciiTheme="minorHAnsi" w:eastAsia="Times New Roman" w:hAnsiTheme="minorHAnsi" w:cstheme="minorHAnsi"/>
        </w:rPr>
        <w:t>.</w:t>
      </w:r>
    </w:p>
    <w:p w:rsidR="008A380C" w:rsidRPr="008A380C" w:rsidRDefault="008A380C" w:rsidP="008A380C">
      <w:pPr>
        <w:numPr>
          <w:ilvl w:val="0"/>
          <w:numId w:val="2"/>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Animate an environment that </w:t>
      </w:r>
      <w:r w:rsidRPr="007A222D">
        <w:rPr>
          <w:rFonts w:asciiTheme="minorHAnsi" w:eastAsia="Times New Roman" w:hAnsiTheme="minorHAnsi" w:cstheme="minorHAnsi"/>
          <w:b/>
          <w:bCs/>
        </w:rPr>
        <w:t xml:space="preserve">celebrates </w:t>
      </w:r>
      <w:r w:rsidR="006A278F">
        <w:rPr>
          <w:rFonts w:asciiTheme="minorHAnsi" w:eastAsia="Times New Roman" w:hAnsiTheme="minorHAnsi" w:cstheme="minorHAnsi"/>
          <w:b/>
          <w:bCs/>
        </w:rPr>
        <w:t>PLAY</w:t>
      </w:r>
      <w:r w:rsidRPr="008A380C">
        <w:rPr>
          <w:rFonts w:asciiTheme="minorHAnsi" w:eastAsia="Times New Roman" w:hAnsiTheme="minorHAnsi" w:cstheme="minorHAnsi"/>
        </w:rPr>
        <w:t>—spontaneous, structured, and instructional.</w:t>
      </w:r>
    </w:p>
    <w:p w:rsidR="008A380C" w:rsidRPr="008A380C" w:rsidRDefault="008A380C" w:rsidP="008A380C">
      <w:pPr>
        <w:numPr>
          <w:ilvl w:val="0"/>
          <w:numId w:val="2"/>
        </w:num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Support students in developing </w:t>
      </w:r>
      <w:r w:rsidRPr="007A222D">
        <w:rPr>
          <w:rFonts w:asciiTheme="minorHAnsi" w:eastAsia="Times New Roman" w:hAnsiTheme="minorHAnsi" w:cstheme="minorHAnsi"/>
          <w:b/>
          <w:bCs/>
        </w:rPr>
        <w:t>21st-century skills</w:t>
      </w:r>
      <w:r w:rsidRPr="008A380C">
        <w:rPr>
          <w:rFonts w:asciiTheme="minorHAnsi" w:eastAsia="Times New Roman" w:hAnsiTheme="minorHAnsi" w:cstheme="minorHAnsi"/>
        </w:rPr>
        <w:t>—creativity, collaboration, and problem-solving.</w:t>
      </w:r>
    </w:p>
    <w:p w:rsidR="008A380C" w:rsidRPr="008A380C" w:rsidRDefault="006D1D78" w:rsidP="008A380C">
      <w:pPr>
        <w:numPr>
          <w:ilvl w:val="0"/>
          <w:numId w:val="2"/>
        </w:numPr>
        <w:spacing w:before="100" w:beforeAutospacing="1" w:after="100" w:afterAutospacing="1" w:line="240" w:lineRule="auto"/>
        <w:rPr>
          <w:rFonts w:asciiTheme="minorHAnsi" w:eastAsia="Times New Roman" w:hAnsiTheme="minorHAnsi" w:cstheme="minorHAnsi"/>
        </w:rPr>
      </w:pPr>
      <w:r>
        <w:rPr>
          <w:rFonts w:asciiTheme="minorHAnsi" w:eastAsia="Times New Roman" w:hAnsiTheme="minorHAnsi" w:cstheme="minorHAnsi"/>
        </w:rPr>
        <w:t>Think modern</w:t>
      </w:r>
      <w:r w:rsidR="008A380C" w:rsidRPr="008A380C">
        <w:rPr>
          <w:rFonts w:asciiTheme="minorHAnsi" w:eastAsia="Times New Roman" w:hAnsiTheme="minorHAnsi" w:cstheme="minorHAnsi"/>
        </w:rPr>
        <w:t xml:space="preserve">, embracing </w:t>
      </w:r>
      <w:r w:rsidR="008A380C" w:rsidRPr="007A222D">
        <w:rPr>
          <w:rFonts w:asciiTheme="minorHAnsi" w:eastAsia="Times New Roman" w:hAnsiTheme="minorHAnsi" w:cstheme="minorHAnsi"/>
          <w:b/>
          <w:bCs/>
        </w:rPr>
        <w:t>modern pedagogies</w:t>
      </w:r>
      <w:r w:rsidR="008A380C" w:rsidRPr="008A380C">
        <w:rPr>
          <w:rFonts w:asciiTheme="minorHAnsi" w:eastAsia="Times New Roman" w:hAnsiTheme="minorHAnsi" w:cstheme="minorHAnsi"/>
        </w:rPr>
        <w:t xml:space="preserve"> while creating </w:t>
      </w:r>
      <w:r w:rsidR="008A380C" w:rsidRPr="007A222D">
        <w:rPr>
          <w:rFonts w:asciiTheme="minorHAnsi" w:eastAsia="Times New Roman" w:hAnsiTheme="minorHAnsi" w:cstheme="minorHAnsi"/>
          <w:b/>
          <w:bCs/>
        </w:rPr>
        <w:t>meaningful learning</w:t>
      </w:r>
      <w:r w:rsidR="008A380C" w:rsidRPr="008A380C">
        <w:rPr>
          <w:rFonts w:asciiTheme="minorHAnsi" w:eastAsia="Times New Roman" w:hAnsiTheme="minorHAnsi" w:cstheme="minorHAnsi"/>
        </w:rPr>
        <w:t xml:space="preserve"> experiences that empower students to take control of their education.</w:t>
      </w:r>
    </w:p>
    <w:p w:rsidR="008A380C" w:rsidRPr="008A380C" w:rsidRDefault="00B77B16" w:rsidP="008A380C">
      <w:pPr>
        <w:spacing w:after="0" w:line="240" w:lineRule="auto"/>
        <w:rPr>
          <w:rFonts w:asciiTheme="minorHAnsi" w:eastAsia="Times New Roman" w:hAnsiTheme="minorHAnsi" w:cstheme="minorHAnsi"/>
        </w:rPr>
      </w:pPr>
      <w:r>
        <w:rPr>
          <w:rFonts w:asciiTheme="minorHAnsi" w:eastAsia="Times New Roman" w:hAnsiTheme="minorHAnsi" w:cstheme="minorHAnsi"/>
        </w:rPr>
        <w:pict>
          <v:rect id="_x0000_i1027" style="width:0;height:1.5pt" o:hralign="center" o:hrstd="t" o:hr="t" fillcolor="#a0a0a0" stroked="f"/>
        </w:pict>
      </w:r>
    </w:p>
    <w:p w:rsidR="008A380C" w:rsidRPr="008A380C" w:rsidRDefault="008A380C" w:rsidP="008A380C">
      <w:pPr>
        <w:spacing w:before="100" w:beforeAutospacing="1" w:after="100" w:afterAutospacing="1" w:line="240" w:lineRule="auto"/>
        <w:outlineLvl w:val="2"/>
        <w:rPr>
          <w:rFonts w:asciiTheme="minorHAnsi" w:eastAsia="Times New Roman" w:hAnsiTheme="minorHAnsi" w:cstheme="minorHAnsi"/>
          <w:b/>
          <w:bCs/>
        </w:rPr>
      </w:pPr>
      <w:r w:rsidRPr="007A222D">
        <w:rPr>
          <w:rFonts w:asciiTheme="minorHAnsi" w:eastAsia="Times New Roman" w:hAnsiTheme="minorHAnsi" w:cstheme="minorHAnsi"/>
          <w:b/>
          <w:bCs/>
        </w:rPr>
        <w:t>What You Can Expect from Us:</w:t>
      </w:r>
    </w:p>
    <w:p w:rsidR="008A380C" w:rsidRPr="008A380C" w:rsidRDefault="008A380C" w:rsidP="008A380C">
      <w:pPr>
        <w:numPr>
          <w:ilvl w:val="0"/>
          <w:numId w:val="3"/>
        </w:num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b/>
          <w:bCs/>
        </w:rPr>
        <w:t>Supportive &amp; Innovative Team:</w:t>
      </w:r>
      <w:r w:rsidRPr="008A380C">
        <w:rPr>
          <w:rFonts w:asciiTheme="minorHAnsi" w:eastAsia="Times New Roman" w:hAnsiTheme="minorHAnsi" w:cstheme="minorHAnsi"/>
        </w:rPr>
        <w:t xml:space="preserve"> Work with passionate educators who s</w:t>
      </w:r>
      <w:r w:rsidR="00944803" w:rsidRPr="007A222D">
        <w:rPr>
          <w:rFonts w:asciiTheme="minorHAnsi" w:eastAsia="Times New Roman" w:hAnsiTheme="minorHAnsi" w:cstheme="minorHAnsi"/>
        </w:rPr>
        <w:t xml:space="preserve">hare your commitment to modernization and exploration anchored by </w:t>
      </w:r>
      <w:r w:rsidR="006A278F">
        <w:rPr>
          <w:rFonts w:asciiTheme="minorHAnsi" w:eastAsia="Times New Roman" w:hAnsiTheme="minorHAnsi" w:cstheme="minorHAnsi"/>
        </w:rPr>
        <w:t>PLAY</w:t>
      </w:r>
      <w:r w:rsidR="00944803" w:rsidRPr="007A222D">
        <w:rPr>
          <w:rFonts w:asciiTheme="minorHAnsi" w:eastAsia="Times New Roman" w:hAnsiTheme="minorHAnsi" w:cstheme="minorHAnsi"/>
        </w:rPr>
        <w:t xml:space="preserve"> and </w:t>
      </w:r>
      <w:r w:rsidR="006A278F">
        <w:rPr>
          <w:rFonts w:asciiTheme="minorHAnsi" w:eastAsia="Times New Roman" w:hAnsiTheme="minorHAnsi" w:cstheme="minorHAnsi"/>
        </w:rPr>
        <w:t>TECHNOLOGY</w:t>
      </w:r>
      <w:r w:rsidR="00944803" w:rsidRPr="007A222D">
        <w:rPr>
          <w:rFonts w:asciiTheme="minorHAnsi" w:eastAsia="Times New Roman" w:hAnsiTheme="minorHAnsi" w:cstheme="minorHAnsi"/>
        </w:rPr>
        <w:t xml:space="preserve">. </w:t>
      </w:r>
    </w:p>
    <w:p w:rsidR="008A380C" w:rsidRPr="008A380C" w:rsidRDefault="008A380C" w:rsidP="008A380C">
      <w:pPr>
        <w:numPr>
          <w:ilvl w:val="0"/>
          <w:numId w:val="3"/>
        </w:num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b/>
          <w:bCs/>
        </w:rPr>
        <w:t>A Campus Designed for Modern Learning:</w:t>
      </w:r>
      <w:r w:rsidRPr="008A380C">
        <w:rPr>
          <w:rFonts w:asciiTheme="minorHAnsi" w:eastAsia="Times New Roman" w:hAnsiTheme="minorHAnsi" w:cstheme="minorHAnsi"/>
        </w:rPr>
        <w:t xml:space="preserve"> Our physical and digital environments are built to inspire </w:t>
      </w:r>
      <w:r w:rsidRPr="007A222D">
        <w:rPr>
          <w:rFonts w:asciiTheme="minorHAnsi" w:eastAsia="Times New Roman" w:hAnsiTheme="minorHAnsi" w:cstheme="minorHAnsi"/>
          <w:b/>
          <w:bCs/>
        </w:rPr>
        <w:t>creativity</w:t>
      </w:r>
      <w:r w:rsidRPr="008A380C">
        <w:rPr>
          <w:rFonts w:asciiTheme="minorHAnsi" w:eastAsia="Times New Roman" w:hAnsiTheme="minorHAnsi" w:cstheme="minorHAnsi"/>
        </w:rPr>
        <w:t xml:space="preserve"> and foster </w:t>
      </w:r>
      <w:r w:rsidRPr="007A222D">
        <w:rPr>
          <w:rFonts w:asciiTheme="minorHAnsi" w:eastAsia="Times New Roman" w:hAnsiTheme="minorHAnsi" w:cstheme="minorHAnsi"/>
          <w:b/>
          <w:bCs/>
        </w:rPr>
        <w:t>exploration</w:t>
      </w:r>
      <w:r w:rsidRPr="008A380C">
        <w:rPr>
          <w:rFonts w:asciiTheme="minorHAnsi" w:eastAsia="Times New Roman" w:hAnsiTheme="minorHAnsi" w:cstheme="minorHAnsi"/>
        </w:rPr>
        <w:t>.</w:t>
      </w:r>
    </w:p>
    <w:p w:rsidR="008A380C" w:rsidRPr="008A380C" w:rsidRDefault="008A380C" w:rsidP="008A380C">
      <w:pPr>
        <w:numPr>
          <w:ilvl w:val="0"/>
          <w:numId w:val="3"/>
        </w:numPr>
        <w:spacing w:before="100" w:beforeAutospacing="1" w:after="100" w:afterAutospacing="1" w:line="240" w:lineRule="auto"/>
        <w:rPr>
          <w:rFonts w:asciiTheme="minorHAnsi" w:eastAsia="Times New Roman" w:hAnsiTheme="minorHAnsi" w:cstheme="minorHAnsi"/>
        </w:rPr>
      </w:pPr>
      <w:r w:rsidRPr="007A222D">
        <w:rPr>
          <w:rFonts w:asciiTheme="minorHAnsi" w:eastAsia="Times New Roman" w:hAnsiTheme="minorHAnsi" w:cstheme="minorHAnsi"/>
          <w:b/>
          <w:bCs/>
        </w:rPr>
        <w:t>Continuous Professional Development:</w:t>
      </w:r>
      <w:r w:rsidR="007A14DC" w:rsidRPr="007A222D">
        <w:rPr>
          <w:rFonts w:asciiTheme="minorHAnsi" w:eastAsia="Times New Roman" w:hAnsiTheme="minorHAnsi" w:cstheme="minorHAnsi"/>
        </w:rPr>
        <w:t xml:space="preserve"> We offer ongoing</w:t>
      </w:r>
      <w:r w:rsidR="000078D8">
        <w:rPr>
          <w:rFonts w:asciiTheme="minorHAnsi" w:eastAsia="Times New Roman" w:hAnsiTheme="minorHAnsi" w:cstheme="minorHAnsi"/>
        </w:rPr>
        <w:t xml:space="preserve"> and mandatory</w:t>
      </w:r>
      <w:r w:rsidR="007A14DC" w:rsidRPr="007A222D">
        <w:rPr>
          <w:rFonts w:asciiTheme="minorHAnsi" w:eastAsia="Times New Roman" w:hAnsiTheme="minorHAnsi" w:cstheme="minorHAnsi"/>
        </w:rPr>
        <w:t xml:space="preserve"> in-service training</w:t>
      </w:r>
      <w:r w:rsidRPr="008A380C">
        <w:rPr>
          <w:rFonts w:asciiTheme="minorHAnsi" w:eastAsia="Times New Roman" w:hAnsiTheme="minorHAnsi" w:cstheme="minorHAnsi"/>
        </w:rPr>
        <w:t xml:space="preserve"> for you to refine your skills in </w:t>
      </w:r>
      <w:r w:rsidR="000078D8">
        <w:rPr>
          <w:rFonts w:asciiTheme="minorHAnsi" w:eastAsia="Times New Roman" w:hAnsiTheme="minorHAnsi" w:cstheme="minorHAnsi"/>
        </w:rPr>
        <w:t>ED-TECH</w:t>
      </w:r>
      <w:r w:rsidRPr="008A380C">
        <w:rPr>
          <w:rFonts w:asciiTheme="minorHAnsi" w:eastAsia="Times New Roman" w:hAnsiTheme="minorHAnsi" w:cstheme="minorHAnsi"/>
        </w:rPr>
        <w:t xml:space="preserve"> integration, </w:t>
      </w:r>
      <w:r w:rsidR="006A278F">
        <w:rPr>
          <w:rFonts w:asciiTheme="minorHAnsi" w:eastAsia="Times New Roman" w:hAnsiTheme="minorHAnsi" w:cstheme="minorHAnsi"/>
        </w:rPr>
        <w:t>PLAY</w:t>
      </w:r>
      <w:r w:rsidRPr="008A380C">
        <w:rPr>
          <w:rFonts w:asciiTheme="minorHAnsi" w:eastAsia="Times New Roman" w:hAnsiTheme="minorHAnsi" w:cstheme="minorHAnsi"/>
        </w:rPr>
        <w:t>-based learning, and modern pedagogies.</w:t>
      </w:r>
    </w:p>
    <w:p w:rsidR="008A380C" w:rsidRPr="008A380C" w:rsidRDefault="00B77B16" w:rsidP="008A380C">
      <w:pPr>
        <w:spacing w:after="0" w:line="240" w:lineRule="auto"/>
        <w:rPr>
          <w:rFonts w:asciiTheme="minorHAnsi" w:eastAsia="Times New Roman" w:hAnsiTheme="minorHAnsi" w:cstheme="minorHAnsi"/>
        </w:rPr>
      </w:pPr>
      <w:r>
        <w:rPr>
          <w:rFonts w:asciiTheme="minorHAnsi" w:eastAsia="Times New Roman" w:hAnsiTheme="minorHAnsi" w:cstheme="minorHAnsi"/>
        </w:rPr>
        <w:pict>
          <v:rect id="_x0000_i1028" style="width:0;height:1.5pt" o:hralign="center" o:hrstd="t" o:hr="t" fillcolor="#a0a0a0" stroked="f"/>
        </w:pict>
      </w:r>
    </w:p>
    <w:p w:rsidR="008A380C" w:rsidRPr="008A380C" w:rsidRDefault="008A380C" w:rsidP="008A380C">
      <w:pPr>
        <w:spacing w:before="100" w:beforeAutospacing="1" w:after="100" w:afterAutospacing="1" w:line="240" w:lineRule="auto"/>
        <w:rPr>
          <w:rFonts w:asciiTheme="minorHAnsi" w:eastAsia="Times New Roman" w:hAnsiTheme="minorHAnsi" w:cstheme="minorHAnsi"/>
        </w:rPr>
      </w:pPr>
      <w:r w:rsidRPr="008A380C">
        <w:rPr>
          <w:rFonts w:asciiTheme="minorHAnsi" w:eastAsia="Times New Roman" w:hAnsiTheme="minorHAnsi" w:cstheme="minorHAnsi"/>
        </w:rPr>
        <w:t xml:space="preserve">If you are passionate about fostering </w:t>
      </w:r>
      <w:r w:rsidR="007A14DC" w:rsidRPr="007A222D">
        <w:rPr>
          <w:rFonts w:asciiTheme="minorHAnsi" w:eastAsia="Times New Roman" w:hAnsiTheme="minorHAnsi" w:cstheme="minorHAnsi"/>
          <w:b/>
          <w:bCs/>
        </w:rPr>
        <w:t>modernization and exploration</w:t>
      </w:r>
      <w:r w:rsidRPr="008A380C">
        <w:rPr>
          <w:rFonts w:asciiTheme="minorHAnsi" w:eastAsia="Times New Roman" w:hAnsiTheme="minorHAnsi" w:cstheme="minorHAnsi"/>
        </w:rPr>
        <w:t xml:space="preserve"> in a modern learning environment where students engage with </w:t>
      </w:r>
      <w:r w:rsidR="006A278F">
        <w:rPr>
          <w:rFonts w:asciiTheme="minorHAnsi" w:eastAsia="Times New Roman" w:hAnsiTheme="minorHAnsi" w:cstheme="minorHAnsi"/>
        </w:rPr>
        <w:t>TECHNOLOGY</w:t>
      </w:r>
      <w:r w:rsidRPr="008A380C">
        <w:rPr>
          <w:rFonts w:asciiTheme="minorHAnsi" w:eastAsia="Times New Roman" w:hAnsiTheme="minorHAnsi" w:cstheme="minorHAnsi"/>
        </w:rPr>
        <w:t xml:space="preserve"> and explore through </w:t>
      </w:r>
      <w:r w:rsidR="006A278F">
        <w:rPr>
          <w:rFonts w:asciiTheme="minorHAnsi" w:eastAsia="Times New Roman" w:hAnsiTheme="minorHAnsi" w:cstheme="minorHAnsi"/>
        </w:rPr>
        <w:t>PLAY</w:t>
      </w:r>
      <w:r w:rsidRPr="008A380C">
        <w:rPr>
          <w:rFonts w:asciiTheme="minorHAnsi" w:eastAsia="Times New Roman" w:hAnsiTheme="minorHAnsi" w:cstheme="minorHAnsi"/>
        </w:rPr>
        <w:t xml:space="preserve">, we would love to hear from you. </w:t>
      </w:r>
      <w:r w:rsidRPr="007A222D">
        <w:rPr>
          <w:rFonts w:asciiTheme="minorHAnsi" w:eastAsia="Times New Roman" w:hAnsiTheme="minorHAnsi" w:cstheme="minorHAnsi"/>
          <w:b/>
          <w:bCs/>
        </w:rPr>
        <w:t>Your ability to animate our pedagogical ecosystem is the qualification that counts most—traditional degrees</w:t>
      </w:r>
      <w:r w:rsidR="006D1D78">
        <w:rPr>
          <w:rFonts w:asciiTheme="minorHAnsi" w:eastAsia="Times New Roman" w:hAnsiTheme="minorHAnsi" w:cstheme="minorHAnsi"/>
          <w:b/>
          <w:bCs/>
        </w:rPr>
        <w:t xml:space="preserve"> and qualifications are necessary BUT NOT </w:t>
      </w:r>
      <w:r w:rsidR="000078D8">
        <w:rPr>
          <w:rFonts w:asciiTheme="minorHAnsi" w:eastAsia="Times New Roman" w:hAnsiTheme="minorHAnsi" w:cstheme="minorHAnsi"/>
          <w:b/>
          <w:bCs/>
        </w:rPr>
        <w:t>sufficient</w:t>
      </w:r>
      <w:r w:rsidRPr="007A222D">
        <w:rPr>
          <w:rFonts w:asciiTheme="minorHAnsi" w:eastAsia="Times New Roman" w:hAnsiTheme="minorHAnsi" w:cstheme="minorHAnsi"/>
          <w:b/>
          <w:bCs/>
        </w:rPr>
        <w:t>.</w:t>
      </w:r>
    </w:p>
    <w:p w:rsidR="008A380C" w:rsidRPr="008A380C" w:rsidRDefault="00B77B16" w:rsidP="008A380C">
      <w:pPr>
        <w:spacing w:after="0" w:line="240" w:lineRule="auto"/>
        <w:rPr>
          <w:rFonts w:asciiTheme="minorHAnsi" w:eastAsia="Times New Roman" w:hAnsiTheme="minorHAnsi" w:cstheme="minorHAnsi"/>
        </w:rPr>
      </w:pPr>
      <w:r>
        <w:rPr>
          <w:rFonts w:asciiTheme="minorHAnsi" w:eastAsia="Times New Roman" w:hAnsiTheme="minorHAnsi" w:cstheme="minorHAnsi"/>
        </w:rPr>
        <w:pict>
          <v:rect id="_x0000_i1029" style="width:0;height:1.5pt" o:hralign="center" o:hrstd="t" o:hr="t" fillcolor="#a0a0a0" stroked="f"/>
        </w:pict>
      </w:r>
    </w:p>
    <w:p w:rsidR="000078D8" w:rsidRDefault="000078D8" w:rsidP="00421C1A">
      <w:pPr>
        <w:pStyle w:val="Heading3"/>
        <w:rPr>
          <w:rStyle w:val="Strong"/>
          <w:rFonts w:asciiTheme="minorHAnsi" w:hAnsiTheme="minorHAnsi" w:cstheme="minorHAnsi"/>
          <w:b/>
          <w:bCs/>
          <w:sz w:val="22"/>
          <w:szCs w:val="22"/>
        </w:rPr>
      </w:pPr>
    </w:p>
    <w:p w:rsidR="00421C1A" w:rsidRPr="007A222D" w:rsidRDefault="00421C1A" w:rsidP="00421C1A">
      <w:pPr>
        <w:pStyle w:val="Heading3"/>
        <w:rPr>
          <w:rFonts w:asciiTheme="minorHAnsi" w:hAnsiTheme="minorHAnsi" w:cstheme="minorHAnsi"/>
          <w:sz w:val="22"/>
          <w:szCs w:val="22"/>
        </w:rPr>
      </w:pPr>
      <w:r w:rsidRPr="007A222D">
        <w:rPr>
          <w:rStyle w:val="Strong"/>
          <w:rFonts w:asciiTheme="minorHAnsi" w:hAnsiTheme="minorHAnsi" w:cstheme="minorHAnsi"/>
          <w:b/>
          <w:bCs/>
          <w:sz w:val="22"/>
          <w:szCs w:val="22"/>
        </w:rPr>
        <w:lastRenderedPageBreak/>
        <w:t>Caveat: Open to All, with Commitment to Growth</w:t>
      </w:r>
    </w:p>
    <w:p w:rsidR="00421C1A" w:rsidRPr="007A222D" w:rsidRDefault="000078D8" w:rsidP="00421C1A">
      <w:pPr>
        <w:pStyle w:val="NormalWeb"/>
        <w:rPr>
          <w:rFonts w:asciiTheme="minorHAnsi" w:hAnsiTheme="minorHAnsi" w:cstheme="minorHAnsi"/>
          <w:sz w:val="22"/>
          <w:szCs w:val="22"/>
        </w:rPr>
      </w:pPr>
      <w:r>
        <w:rPr>
          <w:rFonts w:asciiTheme="minorHAnsi" w:hAnsiTheme="minorHAnsi" w:cstheme="minorHAnsi"/>
          <w:sz w:val="22"/>
          <w:szCs w:val="22"/>
        </w:rPr>
        <w:t>We believe in creating</w:t>
      </w:r>
      <w:r w:rsidR="00421C1A" w:rsidRPr="007A222D">
        <w:rPr>
          <w:rFonts w:asciiTheme="minorHAnsi" w:hAnsiTheme="minorHAnsi" w:cstheme="minorHAnsi"/>
          <w:sz w:val="22"/>
          <w:szCs w:val="22"/>
        </w:rPr>
        <w:t xml:space="preserve"> an inclusive and growth-oriented environment where all educators, regardless of their background or previous experience, can c</w:t>
      </w:r>
      <w:r w:rsidR="006D1D78">
        <w:rPr>
          <w:rFonts w:asciiTheme="minorHAnsi" w:hAnsiTheme="minorHAnsi" w:cstheme="minorHAnsi"/>
          <w:sz w:val="22"/>
          <w:szCs w:val="22"/>
        </w:rPr>
        <w:t>ontribute to our vision of modern schooling</w:t>
      </w:r>
      <w:r w:rsidR="00421C1A" w:rsidRPr="007A222D">
        <w:rPr>
          <w:rFonts w:asciiTheme="minorHAnsi" w:hAnsiTheme="minorHAnsi" w:cstheme="minorHAnsi"/>
          <w:sz w:val="22"/>
          <w:szCs w:val="22"/>
        </w:rPr>
        <w:t xml:space="preserve">. We do not discourage </w:t>
      </w:r>
      <w:r w:rsidR="002A4B0A">
        <w:rPr>
          <w:rFonts w:asciiTheme="minorHAnsi" w:hAnsiTheme="minorHAnsi" w:cstheme="minorHAnsi"/>
          <w:sz w:val="22"/>
          <w:szCs w:val="22"/>
        </w:rPr>
        <w:t>Learning Designer</w:t>
      </w:r>
      <w:r w:rsidR="00421C1A" w:rsidRPr="007A222D">
        <w:rPr>
          <w:rFonts w:asciiTheme="minorHAnsi" w:hAnsiTheme="minorHAnsi" w:cstheme="minorHAnsi"/>
          <w:sz w:val="22"/>
          <w:szCs w:val="22"/>
        </w:rPr>
        <w:t xml:space="preserve">s who may not have prior experience in integrating </w:t>
      </w:r>
      <w:r>
        <w:rPr>
          <w:rStyle w:val="Strong"/>
          <w:rFonts w:asciiTheme="minorHAnsi" w:hAnsiTheme="minorHAnsi" w:cstheme="minorHAnsi"/>
          <w:sz w:val="22"/>
          <w:szCs w:val="22"/>
        </w:rPr>
        <w:t>ED-TECH</w:t>
      </w:r>
      <w:r w:rsidR="00421C1A" w:rsidRPr="007A222D">
        <w:rPr>
          <w:rFonts w:asciiTheme="minorHAnsi" w:hAnsiTheme="minorHAnsi" w:cstheme="minorHAnsi"/>
          <w:sz w:val="22"/>
          <w:szCs w:val="22"/>
        </w:rPr>
        <w:t xml:space="preserve"> or </w:t>
      </w:r>
      <w:r w:rsidR="006A278F">
        <w:rPr>
          <w:rStyle w:val="Strong"/>
          <w:rFonts w:asciiTheme="minorHAnsi" w:hAnsiTheme="minorHAnsi" w:cstheme="minorHAnsi"/>
          <w:sz w:val="22"/>
          <w:szCs w:val="22"/>
        </w:rPr>
        <w:t>PLAY</w:t>
      </w:r>
      <w:r w:rsidR="00421C1A" w:rsidRPr="007A222D">
        <w:rPr>
          <w:rStyle w:val="Strong"/>
          <w:rFonts w:asciiTheme="minorHAnsi" w:hAnsiTheme="minorHAnsi" w:cstheme="minorHAnsi"/>
          <w:sz w:val="22"/>
          <w:szCs w:val="22"/>
        </w:rPr>
        <w:t>-based pedagogy</w:t>
      </w:r>
      <w:r w:rsidR="00421C1A" w:rsidRPr="007A222D">
        <w:rPr>
          <w:rFonts w:asciiTheme="minorHAnsi" w:hAnsiTheme="minorHAnsi" w:cstheme="minorHAnsi"/>
          <w:sz w:val="22"/>
          <w:szCs w:val="22"/>
        </w:rPr>
        <w:t xml:space="preserve"> from applying. However, we are committed to </w:t>
      </w:r>
      <w:r w:rsidR="00421C1A" w:rsidRPr="007A222D">
        <w:rPr>
          <w:rStyle w:val="Strong"/>
          <w:rFonts w:asciiTheme="minorHAnsi" w:hAnsiTheme="minorHAnsi" w:cstheme="minorHAnsi"/>
          <w:sz w:val="22"/>
          <w:szCs w:val="22"/>
        </w:rPr>
        <w:t>ongoing professional development</w:t>
      </w:r>
      <w:r w:rsidR="00421C1A" w:rsidRPr="007A222D">
        <w:rPr>
          <w:rFonts w:asciiTheme="minorHAnsi" w:hAnsiTheme="minorHAnsi" w:cstheme="minorHAnsi"/>
          <w:sz w:val="22"/>
          <w:szCs w:val="22"/>
        </w:rPr>
        <w:t xml:space="preserve"> and as such, </w:t>
      </w:r>
      <w:r w:rsidR="002A4B0A">
        <w:rPr>
          <w:rFonts w:asciiTheme="minorHAnsi" w:hAnsiTheme="minorHAnsi" w:cstheme="minorHAnsi"/>
          <w:sz w:val="22"/>
          <w:szCs w:val="22"/>
        </w:rPr>
        <w:t>Learning Designer</w:t>
      </w:r>
      <w:r w:rsidR="00421C1A" w:rsidRPr="007A222D">
        <w:rPr>
          <w:rFonts w:asciiTheme="minorHAnsi" w:hAnsiTheme="minorHAnsi" w:cstheme="minorHAnsi"/>
          <w:sz w:val="22"/>
          <w:szCs w:val="22"/>
        </w:rPr>
        <w:t xml:space="preserve">s who do not meet the full requirements of our ideal </w:t>
      </w:r>
      <w:r w:rsidR="002A4B0A">
        <w:rPr>
          <w:rFonts w:asciiTheme="minorHAnsi" w:hAnsiTheme="minorHAnsi" w:cstheme="minorHAnsi"/>
          <w:sz w:val="22"/>
          <w:szCs w:val="22"/>
        </w:rPr>
        <w:t>Learning Designer</w:t>
      </w:r>
      <w:r w:rsidR="00421C1A" w:rsidRPr="007A222D">
        <w:rPr>
          <w:rFonts w:asciiTheme="minorHAnsi" w:hAnsiTheme="minorHAnsi" w:cstheme="minorHAnsi"/>
          <w:sz w:val="22"/>
          <w:szCs w:val="22"/>
        </w:rPr>
        <w:t xml:space="preserve"> profile will be considered for a </w:t>
      </w:r>
      <w:r>
        <w:rPr>
          <w:rStyle w:val="Strong"/>
          <w:rFonts w:asciiTheme="minorHAnsi" w:hAnsiTheme="minorHAnsi" w:cstheme="minorHAnsi"/>
          <w:sz w:val="22"/>
          <w:szCs w:val="22"/>
        </w:rPr>
        <w:t>training-based role as</w:t>
      </w:r>
      <w:r w:rsidR="00421C1A" w:rsidRPr="007A222D">
        <w:rPr>
          <w:rStyle w:val="Strong"/>
          <w:rFonts w:asciiTheme="minorHAnsi" w:hAnsiTheme="minorHAnsi" w:cstheme="minorHAnsi"/>
          <w:sz w:val="22"/>
          <w:szCs w:val="22"/>
        </w:rPr>
        <w:t xml:space="preserve"> intern</w:t>
      </w:r>
      <w:r>
        <w:rPr>
          <w:rStyle w:val="Strong"/>
          <w:rFonts w:asciiTheme="minorHAnsi" w:hAnsiTheme="minorHAnsi" w:cstheme="minorHAnsi"/>
          <w:sz w:val="22"/>
          <w:szCs w:val="22"/>
        </w:rPr>
        <w:t>s</w:t>
      </w:r>
      <w:r w:rsidR="00421C1A" w:rsidRPr="007A222D">
        <w:rPr>
          <w:rFonts w:asciiTheme="minorHAnsi" w:hAnsiTheme="minorHAnsi" w:cstheme="minorHAnsi"/>
          <w:sz w:val="22"/>
          <w:szCs w:val="22"/>
        </w:rPr>
        <w:t>.</w:t>
      </w:r>
    </w:p>
    <w:p w:rsidR="00421C1A" w:rsidRPr="007A222D" w:rsidRDefault="00421C1A" w:rsidP="00421C1A">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For candidates who are selected as interns, we provide an </w:t>
      </w:r>
      <w:r w:rsidR="00524D3D">
        <w:rPr>
          <w:rStyle w:val="Strong"/>
          <w:rFonts w:asciiTheme="minorHAnsi" w:hAnsiTheme="minorHAnsi" w:cstheme="minorHAnsi"/>
          <w:sz w:val="22"/>
          <w:szCs w:val="22"/>
        </w:rPr>
        <w:t>in-house training</w:t>
      </w:r>
      <w:r w:rsidRPr="007A222D">
        <w:rPr>
          <w:rFonts w:asciiTheme="minorHAnsi" w:hAnsiTheme="minorHAnsi" w:cstheme="minorHAnsi"/>
          <w:sz w:val="22"/>
          <w:szCs w:val="22"/>
        </w:rPr>
        <w:t xml:space="preserve"> specifically designed to equip </w:t>
      </w:r>
      <w:r w:rsidR="002A4B0A">
        <w:rPr>
          <w:rFonts w:asciiTheme="minorHAnsi" w:hAnsiTheme="minorHAnsi" w:cstheme="minorHAnsi"/>
          <w:sz w:val="22"/>
          <w:szCs w:val="22"/>
        </w:rPr>
        <w:t>Learning Designer</w:t>
      </w:r>
      <w:r w:rsidRPr="007A222D">
        <w:rPr>
          <w:rFonts w:asciiTheme="minorHAnsi" w:hAnsiTheme="minorHAnsi" w:cstheme="minorHAnsi"/>
          <w:sz w:val="22"/>
          <w:szCs w:val="22"/>
        </w:rPr>
        <w:t xml:space="preserve">s with </w:t>
      </w:r>
      <w:r w:rsidRPr="00524D3D">
        <w:rPr>
          <w:rFonts w:asciiTheme="minorHAnsi" w:hAnsiTheme="minorHAnsi" w:cstheme="minorHAnsi"/>
          <w:b/>
          <w:sz w:val="22"/>
          <w:szCs w:val="22"/>
        </w:rPr>
        <w:t>the skills</w:t>
      </w:r>
      <w:r w:rsidR="00524D3D">
        <w:rPr>
          <w:rFonts w:asciiTheme="minorHAnsi" w:hAnsiTheme="minorHAnsi" w:cstheme="minorHAnsi"/>
          <w:sz w:val="22"/>
          <w:szCs w:val="22"/>
        </w:rPr>
        <w:t xml:space="preserve"> (not just </w:t>
      </w:r>
      <w:r w:rsidRPr="007A222D">
        <w:rPr>
          <w:rFonts w:asciiTheme="minorHAnsi" w:hAnsiTheme="minorHAnsi" w:cstheme="minorHAnsi"/>
          <w:sz w:val="22"/>
          <w:szCs w:val="22"/>
        </w:rPr>
        <w:t>knowledge</w:t>
      </w:r>
      <w:r w:rsidR="00524D3D">
        <w:rPr>
          <w:rFonts w:asciiTheme="minorHAnsi" w:hAnsiTheme="minorHAnsi" w:cstheme="minorHAnsi"/>
          <w:sz w:val="22"/>
          <w:szCs w:val="22"/>
        </w:rPr>
        <w:t>)</w:t>
      </w:r>
      <w:r w:rsidRPr="007A222D">
        <w:rPr>
          <w:rFonts w:asciiTheme="minorHAnsi" w:hAnsiTheme="minorHAnsi" w:cstheme="minorHAnsi"/>
          <w:sz w:val="22"/>
          <w:szCs w:val="22"/>
        </w:rPr>
        <w:t xml:space="preserve"> necessary to thrive in our unique environment. This includes intensive</w:t>
      </w:r>
      <w:r w:rsidR="00524D3D">
        <w:rPr>
          <w:rFonts w:asciiTheme="minorHAnsi" w:hAnsiTheme="minorHAnsi" w:cstheme="minorHAnsi"/>
          <w:sz w:val="22"/>
          <w:szCs w:val="22"/>
        </w:rPr>
        <w:t xml:space="preserve"> practical</w:t>
      </w:r>
      <w:r w:rsidRPr="007A222D">
        <w:rPr>
          <w:rFonts w:asciiTheme="minorHAnsi" w:hAnsiTheme="minorHAnsi" w:cstheme="minorHAnsi"/>
          <w:sz w:val="22"/>
          <w:szCs w:val="22"/>
        </w:rPr>
        <w:t xml:space="preserve"> training in </w:t>
      </w:r>
      <w:r w:rsidR="006A278F">
        <w:rPr>
          <w:rStyle w:val="Strong"/>
          <w:rFonts w:asciiTheme="minorHAnsi" w:hAnsiTheme="minorHAnsi" w:cstheme="minorHAnsi"/>
          <w:sz w:val="22"/>
          <w:szCs w:val="22"/>
        </w:rPr>
        <w:t>PLAY</w:t>
      </w:r>
      <w:r w:rsidRPr="007A222D">
        <w:rPr>
          <w:rStyle w:val="Strong"/>
          <w:rFonts w:asciiTheme="minorHAnsi" w:hAnsiTheme="minorHAnsi" w:cstheme="minorHAnsi"/>
          <w:sz w:val="22"/>
          <w:szCs w:val="22"/>
        </w:rPr>
        <w:t xml:space="preserve"> for Education</w:t>
      </w:r>
      <w:r w:rsidRPr="007A222D">
        <w:rPr>
          <w:rFonts w:asciiTheme="minorHAnsi" w:hAnsiTheme="minorHAnsi" w:cstheme="minorHAnsi"/>
          <w:sz w:val="22"/>
          <w:szCs w:val="22"/>
        </w:rPr>
        <w:t xml:space="preserve"> and </w:t>
      </w:r>
      <w:r w:rsidRPr="007A222D">
        <w:rPr>
          <w:rStyle w:val="Strong"/>
          <w:rFonts w:asciiTheme="minorHAnsi" w:hAnsiTheme="minorHAnsi" w:cstheme="minorHAnsi"/>
          <w:sz w:val="22"/>
          <w:szCs w:val="22"/>
        </w:rPr>
        <w:t xml:space="preserve">Modern </w:t>
      </w:r>
      <w:r w:rsidR="000078D8">
        <w:rPr>
          <w:rStyle w:val="Strong"/>
          <w:rFonts w:asciiTheme="minorHAnsi" w:hAnsiTheme="minorHAnsi" w:cstheme="minorHAnsi"/>
          <w:sz w:val="22"/>
          <w:szCs w:val="22"/>
        </w:rPr>
        <w:t>ED-TECH</w:t>
      </w:r>
      <w:r w:rsidRPr="007A222D">
        <w:rPr>
          <w:rStyle w:val="Strong"/>
          <w:rFonts w:asciiTheme="minorHAnsi" w:hAnsiTheme="minorHAnsi" w:cstheme="minorHAnsi"/>
          <w:sz w:val="22"/>
          <w:szCs w:val="22"/>
        </w:rPr>
        <w:t xml:space="preserve"> Integrated Instructional Methods</w:t>
      </w:r>
      <w:r w:rsidRPr="007A222D">
        <w:rPr>
          <w:rFonts w:asciiTheme="minorHAnsi" w:hAnsiTheme="minorHAnsi" w:cstheme="minorHAnsi"/>
          <w:sz w:val="22"/>
          <w:szCs w:val="22"/>
        </w:rPr>
        <w:t>.</w:t>
      </w:r>
    </w:p>
    <w:p w:rsidR="00421C1A" w:rsidRPr="007A222D" w:rsidRDefault="00421C1A" w:rsidP="00421C1A">
      <w:pPr>
        <w:pStyle w:val="NormalWeb"/>
        <w:rPr>
          <w:rFonts w:asciiTheme="minorHAnsi" w:hAnsiTheme="minorHAnsi" w:cstheme="minorHAnsi"/>
          <w:sz w:val="22"/>
          <w:szCs w:val="22"/>
        </w:rPr>
      </w:pPr>
      <w:r w:rsidRPr="007A222D">
        <w:rPr>
          <w:rFonts w:asciiTheme="minorHAnsi" w:hAnsiTheme="minorHAnsi" w:cstheme="minorHAnsi"/>
          <w:sz w:val="22"/>
          <w:szCs w:val="22"/>
        </w:rPr>
        <w:t>Upon succes</w:t>
      </w:r>
      <w:r w:rsidR="00524D3D">
        <w:rPr>
          <w:rFonts w:asciiTheme="minorHAnsi" w:hAnsiTheme="minorHAnsi" w:cstheme="minorHAnsi"/>
          <w:sz w:val="22"/>
          <w:szCs w:val="22"/>
        </w:rPr>
        <w:t>sful completion of this internship</w:t>
      </w:r>
      <w:r w:rsidRPr="007A222D">
        <w:rPr>
          <w:rFonts w:asciiTheme="minorHAnsi" w:hAnsiTheme="minorHAnsi" w:cstheme="minorHAnsi"/>
          <w:sz w:val="22"/>
          <w:szCs w:val="22"/>
        </w:rPr>
        <w:t xml:space="preserve">, interns will be assessed on their ability to </w:t>
      </w:r>
      <w:r w:rsidR="00524D3D">
        <w:rPr>
          <w:rStyle w:val="Strong"/>
          <w:rFonts w:asciiTheme="minorHAnsi" w:hAnsiTheme="minorHAnsi" w:cstheme="minorHAnsi"/>
          <w:sz w:val="22"/>
          <w:szCs w:val="22"/>
        </w:rPr>
        <w:t>animate TECHNOLOGY and PLAY to meet pedagogical objectives</w:t>
      </w:r>
      <w:proofErr w:type="gramStart"/>
      <w:r w:rsidR="00524D3D">
        <w:rPr>
          <w:rStyle w:val="Strong"/>
          <w:rFonts w:asciiTheme="minorHAnsi" w:hAnsiTheme="minorHAnsi" w:cstheme="minorHAnsi"/>
          <w:sz w:val="22"/>
          <w:szCs w:val="22"/>
        </w:rPr>
        <w:t>.</w:t>
      </w:r>
      <w:r w:rsidRPr="007A222D">
        <w:rPr>
          <w:rFonts w:asciiTheme="minorHAnsi" w:hAnsiTheme="minorHAnsi" w:cstheme="minorHAnsi"/>
          <w:sz w:val="22"/>
          <w:szCs w:val="22"/>
        </w:rPr>
        <w:t>.</w:t>
      </w:r>
      <w:proofErr w:type="gramEnd"/>
      <w:r w:rsidRPr="007A222D">
        <w:rPr>
          <w:rFonts w:asciiTheme="minorHAnsi" w:hAnsiTheme="minorHAnsi" w:cstheme="minorHAnsi"/>
          <w:sz w:val="22"/>
          <w:szCs w:val="22"/>
        </w:rPr>
        <w:t xml:space="preserve"> Only those who demonstrate an appreciable degree of </w:t>
      </w:r>
      <w:r w:rsidRPr="007A222D">
        <w:rPr>
          <w:rStyle w:val="Strong"/>
          <w:rFonts w:asciiTheme="minorHAnsi" w:hAnsiTheme="minorHAnsi" w:cstheme="minorHAnsi"/>
          <w:sz w:val="22"/>
          <w:szCs w:val="22"/>
        </w:rPr>
        <w:t>competence</w:t>
      </w:r>
      <w:r w:rsidRPr="007A222D">
        <w:rPr>
          <w:rFonts w:asciiTheme="minorHAnsi" w:hAnsiTheme="minorHAnsi" w:cstheme="minorHAnsi"/>
          <w:sz w:val="22"/>
          <w:szCs w:val="22"/>
        </w:rPr>
        <w:t xml:space="preserve"> and </w:t>
      </w:r>
      <w:r w:rsidRPr="007A222D">
        <w:rPr>
          <w:rStyle w:val="Strong"/>
          <w:rFonts w:asciiTheme="minorHAnsi" w:hAnsiTheme="minorHAnsi" w:cstheme="minorHAnsi"/>
          <w:sz w:val="22"/>
          <w:szCs w:val="22"/>
        </w:rPr>
        <w:t>effectiveness</w:t>
      </w:r>
      <w:r w:rsidRPr="007A222D">
        <w:rPr>
          <w:rFonts w:asciiTheme="minorHAnsi" w:hAnsiTheme="minorHAnsi" w:cstheme="minorHAnsi"/>
          <w:sz w:val="22"/>
          <w:szCs w:val="22"/>
        </w:rPr>
        <w:t xml:space="preserve"> in </w:t>
      </w:r>
      <w:r w:rsidRPr="007A222D">
        <w:rPr>
          <w:rStyle w:val="Strong"/>
          <w:rFonts w:asciiTheme="minorHAnsi" w:hAnsiTheme="minorHAnsi" w:cstheme="minorHAnsi"/>
          <w:sz w:val="22"/>
          <w:szCs w:val="22"/>
        </w:rPr>
        <w:t>animating our pedagogical ecosystem</w:t>
      </w:r>
      <w:r w:rsidRPr="007A222D">
        <w:rPr>
          <w:rFonts w:asciiTheme="minorHAnsi" w:hAnsiTheme="minorHAnsi" w:cstheme="minorHAnsi"/>
          <w:sz w:val="22"/>
          <w:szCs w:val="22"/>
        </w:rPr>
        <w:t xml:space="preserve"> will be considered for </w:t>
      </w:r>
      <w:r w:rsidRPr="007A222D">
        <w:rPr>
          <w:rStyle w:val="Strong"/>
          <w:rFonts w:asciiTheme="minorHAnsi" w:hAnsiTheme="minorHAnsi" w:cstheme="minorHAnsi"/>
          <w:sz w:val="22"/>
          <w:szCs w:val="22"/>
        </w:rPr>
        <w:t xml:space="preserve">full-time </w:t>
      </w:r>
      <w:r w:rsidR="002A4B0A">
        <w:rPr>
          <w:rStyle w:val="Strong"/>
          <w:rFonts w:asciiTheme="minorHAnsi" w:hAnsiTheme="minorHAnsi" w:cstheme="minorHAnsi"/>
          <w:sz w:val="22"/>
          <w:szCs w:val="22"/>
        </w:rPr>
        <w:t>Learning Designer</w:t>
      </w:r>
      <w:r w:rsidRPr="007A222D">
        <w:rPr>
          <w:rStyle w:val="Strong"/>
          <w:rFonts w:asciiTheme="minorHAnsi" w:hAnsiTheme="minorHAnsi" w:cstheme="minorHAnsi"/>
          <w:sz w:val="22"/>
          <w:szCs w:val="22"/>
        </w:rPr>
        <w:t xml:space="preserve"> status</w:t>
      </w:r>
      <w:r w:rsidRPr="007A222D">
        <w:rPr>
          <w:rFonts w:asciiTheme="minorHAnsi" w:hAnsiTheme="minorHAnsi" w:cstheme="minorHAnsi"/>
          <w:sz w:val="22"/>
          <w:szCs w:val="22"/>
        </w:rPr>
        <w:t>. This process ensures that all educators in our school are fully aligned with our ethos and capable of contributing meaningfully to the learning environment we strive to create.</w:t>
      </w:r>
    </w:p>
    <w:p w:rsidR="00421C1A" w:rsidRPr="007A222D" w:rsidRDefault="00421C1A" w:rsidP="00421C1A">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We encourage all passionate educators who are eager to grow and embrace innovative teaching methodologies to apply. Our goal is to build a community of </w:t>
      </w:r>
      <w:r w:rsidR="002A4B0A">
        <w:rPr>
          <w:rFonts w:asciiTheme="minorHAnsi" w:hAnsiTheme="minorHAnsi" w:cstheme="minorHAnsi"/>
          <w:sz w:val="22"/>
          <w:szCs w:val="22"/>
        </w:rPr>
        <w:t>Learning Designer</w:t>
      </w:r>
      <w:r w:rsidRPr="007A222D">
        <w:rPr>
          <w:rFonts w:asciiTheme="minorHAnsi" w:hAnsiTheme="minorHAnsi" w:cstheme="minorHAnsi"/>
          <w:sz w:val="22"/>
          <w:szCs w:val="22"/>
        </w:rPr>
        <w:t xml:space="preserve">s who are committed to </w:t>
      </w:r>
      <w:r w:rsidRPr="007A222D">
        <w:rPr>
          <w:rStyle w:val="Strong"/>
          <w:rFonts w:asciiTheme="minorHAnsi" w:hAnsiTheme="minorHAnsi" w:cstheme="minorHAnsi"/>
          <w:sz w:val="22"/>
          <w:szCs w:val="22"/>
        </w:rPr>
        <w:t>continuous learning</w:t>
      </w:r>
      <w:r w:rsidRPr="007A222D">
        <w:rPr>
          <w:rFonts w:asciiTheme="minorHAnsi" w:hAnsiTheme="minorHAnsi" w:cstheme="minorHAnsi"/>
          <w:sz w:val="22"/>
          <w:szCs w:val="22"/>
        </w:rPr>
        <w:t xml:space="preserve"> and who are dedicated to providing students with the best possible educ</w:t>
      </w:r>
      <w:r w:rsidR="00524D3D">
        <w:rPr>
          <w:rFonts w:asciiTheme="minorHAnsi" w:hAnsiTheme="minorHAnsi" w:cstheme="minorHAnsi"/>
          <w:sz w:val="22"/>
          <w:szCs w:val="22"/>
        </w:rPr>
        <w:t>ational experience, powered by</w:t>
      </w:r>
      <w:r w:rsidRPr="007A222D">
        <w:rPr>
          <w:rFonts w:asciiTheme="minorHAnsi" w:hAnsiTheme="minorHAnsi" w:cstheme="minorHAnsi"/>
          <w:sz w:val="22"/>
          <w:szCs w:val="22"/>
        </w:rPr>
        <w:t xml:space="preserve"> </w:t>
      </w:r>
      <w:r w:rsidR="006A278F">
        <w:rPr>
          <w:rStyle w:val="Strong"/>
          <w:rFonts w:asciiTheme="minorHAnsi" w:hAnsiTheme="minorHAnsi" w:cstheme="minorHAnsi"/>
          <w:sz w:val="22"/>
          <w:szCs w:val="22"/>
        </w:rPr>
        <w:t>TECHNOLOGY</w:t>
      </w:r>
      <w:r w:rsidRPr="007A222D">
        <w:rPr>
          <w:rFonts w:asciiTheme="minorHAnsi" w:hAnsiTheme="minorHAnsi" w:cstheme="minorHAnsi"/>
          <w:sz w:val="22"/>
          <w:szCs w:val="22"/>
        </w:rPr>
        <w:t xml:space="preserve"> and </w:t>
      </w:r>
      <w:r w:rsidR="00524D3D">
        <w:rPr>
          <w:rFonts w:asciiTheme="minorHAnsi" w:hAnsiTheme="minorHAnsi" w:cstheme="minorHAnsi"/>
          <w:sz w:val="22"/>
          <w:szCs w:val="22"/>
        </w:rPr>
        <w:t xml:space="preserve">grounded in </w:t>
      </w:r>
      <w:r w:rsidR="006A278F">
        <w:rPr>
          <w:rStyle w:val="Strong"/>
          <w:rFonts w:asciiTheme="minorHAnsi" w:hAnsiTheme="minorHAnsi" w:cstheme="minorHAnsi"/>
          <w:sz w:val="22"/>
          <w:szCs w:val="22"/>
        </w:rPr>
        <w:t>PLAY</w:t>
      </w:r>
      <w:r w:rsidRPr="007A222D">
        <w:rPr>
          <w:rFonts w:asciiTheme="minorHAnsi" w:hAnsiTheme="minorHAnsi" w:cstheme="minorHAnsi"/>
          <w:sz w:val="22"/>
          <w:szCs w:val="22"/>
        </w:rPr>
        <w:t>.</w:t>
      </w:r>
    </w:p>
    <w:p w:rsidR="00421C1A" w:rsidRPr="007A222D" w:rsidRDefault="00421C1A" w:rsidP="00421C1A">
      <w:pPr>
        <w:pStyle w:val="Heading3"/>
        <w:rPr>
          <w:rFonts w:asciiTheme="minorHAnsi" w:hAnsiTheme="minorHAnsi" w:cstheme="minorHAnsi"/>
          <w:sz w:val="22"/>
          <w:szCs w:val="22"/>
        </w:rPr>
      </w:pPr>
      <w:r w:rsidRPr="007A222D">
        <w:rPr>
          <w:rStyle w:val="Strong"/>
          <w:rFonts w:asciiTheme="minorHAnsi" w:hAnsiTheme="minorHAnsi" w:cstheme="minorHAnsi"/>
          <w:b/>
          <w:bCs/>
          <w:sz w:val="22"/>
          <w:szCs w:val="22"/>
        </w:rPr>
        <w:t xml:space="preserve">Note for </w:t>
      </w:r>
      <w:r w:rsidR="002A4B0A">
        <w:rPr>
          <w:rStyle w:val="Strong"/>
          <w:rFonts w:asciiTheme="minorHAnsi" w:hAnsiTheme="minorHAnsi" w:cstheme="minorHAnsi"/>
          <w:b/>
          <w:bCs/>
          <w:sz w:val="22"/>
          <w:szCs w:val="22"/>
        </w:rPr>
        <w:t>Learning Designer</w:t>
      </w:r>
      <w:r w:rsidRPr="007A222D">
        <w:rPr>
          <w:rStyle w:val="Strong"/>
          <w:rFonts w:asciiTheme="minorHAnsi" w:hAnsiTheme="minorHAnsi" w:cstheme="minorHAnsi"/>
          <w:b/>
          <w:bCs/>
          <w:sz w:val="22"/>
          <w:szCs w:val="22"/>
        </w:rPr>
        <w:t>s with Traditional Teaching Experience</w:t>
      </w:r>
    </w:p>
    <w:p w:rsidR="00421C1A" w:rsidRPr="007A222D" w:rsidRDefault="00421C1A" w:rsidP="00421C1A">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We recognize that many highly experienced educators come from traditional teaching settings and may bring invaluable knowledge to the classroom. However, we consider those with a long and proven record in traditional teaching settings to be at a </w:t>
      </w:r>
      <w:r w:rsidRPr="007A222D">
        <w:rPr>
          <w:rStyle w:val="Strong"/>
          <w:rFonts w:asciiTheme="minorHAnsi" w:hAnsiTheme="minorHAnsi" w:cstheme="minorHAnsi"/>
          <w:sz w:val="22"/>
          <w:szCs w:val="22"/>
        </w:rPr>
        <w:t>unique disadvantage</w:t>
      </w:r>
      <w:r w:rsidRPr="007A222D">
        <w:rPr>
          <w:rFonts w:asciiTheme="minorHAnsi" w:hAnsiTheme="minorHAnsi" w:cstheme="minorHAnsi"/>
          <w:sz w:val="22"/>
          <w:szCs w:val="22"/>
        </w:rPr>
        <w:t xml:space="preserve"> unless they can demonstrate a </w:t>
      </w:r>
      <w:r w:rsidRPr="007A222D">
        <w:rPr>
          <w:rStyle w:val="Strong"/>
          <w:rFonts w:asciiTheme="minorHAnsi" w:hAnsiTheme="minorHAnsi" w:cstheme="minorHAnsi"/>
          <w:sz w:val="22"/>
          <w:szCs w:val="22"/>
        </w:rPr>
        <w:t>willingness</w:t>
      </w:r>
      <w:r w:rsidRPr="007A222D">
        <w:rPr>
          <w:rFonts w:asciiTheme="minorHAnsi" w:hAnsiTheme="minorHAnsi" w:cstheme="minorHAnsi"/>
          <w:sz w:val="22"/>
          <w:szCs w:val="22"/>
        </w:rPr>
        <w:t xml:space="preserve"> to unlearn traditional methods and </w:t>
      </w:r>
      <w:r w:rsidRPr="007A222D">
        <w:rPr>
          <w:rStyle w:val="Strong"/>
          <w:rFonts w:asciiTheme="minorHAnsi" w:hAnsiTheme="minorHAnsi" w:cstheme="minorHAnsi"/>
          <w:sz w:val="22"/>
          <w:szCs w:val="22"/>
        </w:rPr>
        <w:t>re-learn</w:t>
      </w:r>
      <w:r w:rsidRPr="007A222D">
        <w:rPr>
          <w:rFonts w:asciiTheme="minorHAnsi" w:hAnsiTheme="minorHAnsi" w:cstheme="minorHAnsi"/>
          <w:sz w:val="22"/>
          <w:szCs w:val="22"/>
        </w:rPr>
        <w:t xml:space="preserve"> modern instructional techniques that align with our </w:t>
      </w:r>
      <w:r w:rsidRPr="007A222D">
        <w:rPr>
          <w:rStyle w:val="Strong"/>
          <w:rFonts w:asciiTheme="minorHAnsi" w:hAnsiTheme="minorHAnsi" w:cstheme="minorHAnsi"/>
          <w:sz w:val="22"/>
          <w:szCs w:val="22"/>
        </w:rPr>
        <w:t>ethos</w:t>
      </w:r>
      <w:r w:rsidRPr="007A222D">
        <w:rPr>
          <w:rFonts w:asciiTheme="minorHAnsi" w:hAnsiTheme="minorHAnsi" w:cstheme="minorHAnsi"/>
          <w:sz w:val="22"/>
          <w:szCs w:val="22"/>
        </w:rPr>
        <w:t xml:space="preserve">, </w:t>
      </w:r>
      <w:r w:rsidRPr="007A222D">
        <w:rPr>
          <w:rStyle w:val="Strong"/>
          <w:rFonts w:asciiTheme="minorHAnsi" w:hAnsiTheme="minorHAnsi" w:cstheme="minorHAnsi"/>
          <w:sz w:val="22"/>
          <w:szCs w:val="22"/>
        </w:rPr>
        <w:t>pedagogical pillars</w:t>
      </w:r>
      <w:r w:rsidRPr="007A222D">
        <w:rPr>
          <w:rFonts w:asciiTheme="minorHAnsi" w:hAnsiTheme="minorHAnsi" w:cstheme="minorHAnsi"/>
          <w:sz w:val="22"/>
          <w:szCs w:val="22"/>
        </w:rPr>
        <w:t xml:space="preserve">, and </w:t>
      </w:r>
      <w:r w:rsidR="00524D3D">
        <w:rPr>
          <w:rStyle w:val="Strong"/>
          <w:rFonts w:asciiTheme="minorHAnsi" w:hAnsiTheme="minorHAnsi" w:cstheme="minorHAnsi"/>
          <w:sz w:val="22"/>
          <w:szCs w:val="22"/>
        </w:rPr>
        <w:t xml:space="preserve">technology based </w:t>
      </w:r>
      <w:r w:rsidRPr="007A222D">
        <w:rPr>
          <w:rStyle w:val="Strong"/>
          <w:rFonts w:asciiTheme="minorHAnsi" w:hAnsiTheme="minorHAnsi" w:cstheme="minorHAnsi"/>
          <w:sz w:val="22"/>
          <w:szCs w:val="22"/>
        </w:rPr>
        <w:t>approach</w:t>
      </w:r>
      <w:r w:rsidRPr="007A222D">
        <w:rPr>
          <w:rFonts w:asciiTheme="minorHAnsi" w:hAnsiTheme="minorHAnsi" w:cstheme="minorHAnsi"/>
          <w:sz w:val="22"/>
          <w:szCs w:val="22"/>
        </w:rPr>
        <w:t xml:space="preserve">. Our environment requires </w:t>
      </w:r>
      <w:r w:rsidR="002A4B0A">
        <w:rPr>
          <w:rFonts w:asciiTheme="minorHAnsi" w:hAnsiTheme="minorHAnsi" w:cstheme="minorHAnsi"/>
          <w:sz w:val="22"/>
          <w:szCs w:val="22"/>
        </w:rPr>
        <w:t>Learning Designer</w:t>
      </w:r>
      <w:r w:rsidRPr="007A222D">
        <w:rPr>
          <w:rFonts w:asciiTheme="minorHAnsi" w:hAnsiTheme="minorHAnsi" w:cstheme="minorHAnsi"/>
          <w:sz w:val="22"/>
          <w:szCs w:val="22"/>
        </w:rPr>
        <w:t xml:space="preserve">s who are not only </w:t>
      </w:r>
      <w:r w:rsidRPr="007A222D">
        <w:rPr>
          <w:rStyle w:val="Strong"/>
          <w:rFonts w:asciiTheme="minorHAnsi" w:hAnsiTheme="minorHAnsi" w:cstheme="minorHAnsi"/>
          <w:sz w:val="22"/>
          <w:szCs w:val="22"/>
        </w:rPr>
        <w:t>open-minded</w:t>
      </w:r>
      <w:r w:rsidRPr="007A222D">
        <w:rPr>
          <w:rFonts w:asciiTheme="minorHAnsi" w:hAnsiTheme="minorHAnsi" w:cstheme="minorHAnsi"/>
          <w:sz w:val="22"/>
          <w:szCs w:val="22"/>
        </w:rPr>
        <w:t xml:space="preserve"> but also </w:t>
      </w:r>
      <w:r w:rsidRPr="007A222D">
        <w:rPr>
          <w:rStyle w:val="Strong"/>
          <w:rFonts w:asciiTheme="minorHAnsi" w:hAnsiTheme="minorHAnsi" w:cstheme="minorHAnsi"/>
          <w:sz w:val="22"/>
          <w:szCs w:val="22"/>
        </w:rPr>
        <w:t>adaptable</w:t>
      </w:r>
      <w:r w:rsidRPr="007A222D">
        <w:rPr>
          <w:rFonts w:asciiTheme="minorHAnsi" w:hAnsiTheme="minorHAnsi" w:cstheme="minorHAnsi"/>
          <w:sz w:val="22"/>
          <w:szCs w:val="22"/>
        </w:rPr>
        <w:t xml:space="preserve">, and who are ready to engage in </w:t>
      </w:r>
      <w:r w:rsidRPr="007A222D">
        <w:rPr>
          <w:rStyle w:val="Strong"/>
          <w:rFonts w:asciiTheme="minorHAnsi" w:hAnsiTheme="minorHAnsi" w:cstheme="minorHAnsi"/>
          <w:sz w:val="22"/>
          <w:szCs w:val="22"/>
        </w:rPr>
        <w:t>transformational teaching</w:t>
      </w:r>
      <w:r w:rsidRPr="007A222D">
        <w:rPr>
          <w:rFonts w:asciiTheme="minorHAnsi" w:hAnsiTheme="minorHAnsi" w:cstheme="minorHAnsi"/>
          <w:sz w:val="22"/>
          <w:szCs w:val="22"/>
        </w:rPr>
        <w:t xml:space="preserve"> that prioritizes exploration, innovation, and </w:t>
      </w:r>
      <w:r w:rsidRPr="007A222D">
        <w:rPr>
          <w:rStyle w:val="Strong"/>
          <w:rFonts w:asciiTheme="minorHAnsi" w:hAnsiTheme="minorHAnsi" w:cstheme="minorHAnsi"/>
          <w:sz w:val="22"/>
          <w:szCs w:val="22"/>
        </w:rPr>
        <w:t>student-driven learning</w:t>
      </w:r>
      <w:r w:rsidRPr="007A222D">
        <w:rPr>
          <w:rFonts w:asciiTheme="minorHAnsi" w:hAnsiTheme="minorHAnsi" w:cstheme="minorHAnsi"/>
          <w:sz w:val="22"/>
          <w:szCs w:val="22"/>
        </w:rPr>
        <w:t>.</w:t>
      </w:r>
    </w:p>
    <w:p w:rsidR="00421C1A" w:rsidRPr="007A222D" w:rsidRDefault="00421C1A" w:rsidP="00421C1A">
      <w:pPr>
        <w:pStyle w:val="NormalWeb"/>
        <w:rPr>
          <w:rFonts w:asciiTheme="minorHAnsi" w:hAnsiTheme="minorHAnsi" w:cstheme="minorHAnsi"/>
          <w:sz w:val="22"/>
          <w:szCs w:val="22"/>
        </w:rPr>
      </w:pPr>
      <w:r w:rsidRPr="007A222D">
        <w:rPr>
          <w:rFonts w:asciiTheme="minorHAnsi" w:hAnsiTheme="minorHAnsi" w:cstheme="minorHAnsi"/>
          <w:sz w:val="22"/>
          <w:szCs w:val="22"/>
        </w:rPr>
        <w:t xml:space="preserve">For those with a traditional background, we offer a </w:t>
      </w:r>
      <w:r w:rsidRPr="007A222D">
        <w:rPr>
          <w:rStyle w:val="Strong"/>
          <w:rFonts w:asciiTheme="minorHAnsi" w:hAnsiTheme="minorHAnsi" w:cstheme="minorHAnsi"/>
          <w:sz w:val="22"/>
          <w:szCs w:val="22"/>
        </w:rPr>
        <w:t>clear pathway to transition</w:t>
      </w:r>
      <w:r w:rsidRPr="007A222D">
        <w:rPr>
          <w:rFonts w:asciiTheme="minorHAnsi" w:hAnsiTheme="minorHAnsi" w:cstheme="minorHAnsi"/>
          <w:sz w:val="22"/>
          <w:szCs w:val="22"/>
        </w:rPr>
        <w:t xml:space="preserve"> through the required </w:t>
      </w:r>
      <w:r w:rsidRPr="007A222D">
        <w:rPr>
          <w:rStyle w:val="Strong"/>
          <w:rFonts w:asciiTheme="minorHAnsi" w:hAnsiTheme="minorHAnsi" w:cstheme="minorHAnsi"/>
          <w:sz w:val="22"/>
          <w:szCs w:val="22"/>
        </w:rPr>
        <w:t>training</w:t>
      </w:r>
      <w:bookmarkStart w:id="0" w:name="_GoBack"/>
      <w:bookmarkEnd w:id="0"/>
      <w:r w:rsidRPr="007A222D">
        <w:rPr>
          <w:rFonts w:asciiTheme="minorHAnsi" w:hAnsiTheme="minorHAnsi" w:cstheme="minorHAnsi"/>
          <w:sz w:val="22"/>
          <w:szCs w:val="22"/>
        </w:rPr>
        <w:t xml:space="preserve">. </w:t>
      </w:r>
      <w:proofErr w:type="gramStart"/>
      <w:r w:rsidR="002A4B0A">
        <w:rPr>
          <w:rFonts w:asciiTheme="minorHAnsi" w:hAnsiTheme="minorHAnsi" w:cstheme="minorHAnsi"/>
          <w:sz w:val="22"/>
          <w:szCs w:val="22"/>
        </w:rPr>
        <w:t>Learning</w:t>
      </w:r>
      <w:proofErr w:type="gramEnd"/>
      <w:r w:rsidR="002A4B0A">
        <w:rPr>
          <w:rFonts w:asciiTheme="minorHAnsi" w:hAnsiTheme="minorHAnsi" w:cstheme="minorHAnsi"/>
          <w:sz w:val="22"/>
          <w:szCs w:val="22"/>
        </w:rPr>
        <w:t xml:space="preserve"> Designer</w:t>
      </w:r>
      <w:r w:rsidRPr="007A222D">
        <w:rPr>
          <w:rFonts w:asciiTheme="minorHAnsi" w:hAnsiTheme="minorHAnsi" w:cstheme="minorHAnsi"/>
          <w:sz w:val="22"/>
          <w:szCs w:val="22"/>
        </w:rPr>
        <w:t>s who are willing to evolve will find our school to be a place where new methods are not just taught—they are lived.</w:t>
      </w:r>
    </w:p>
    <w:p w:rsidR="00853D0B" w:rsidRPr="007A222D" w:rsidRDefault="00853D0B" w:rsidP="00421C1A">
      <w:pPr>
        <w:pStyle w:val="Heading3"/>
        <w:rPr>
          <w:rFonts w:asciiTheme="minorHAnsi" w:hAnsiTheme="minorHAnsi" w:cstheme="minorHAnsi"/>
          <w:sz w:val="22"/>
          <w:szCs w:val="22"/>
        </w:rPr>
      </w:pPr>
    </w:p>
    <w:sectPr w:rsidR="00853D0B" w:rsidRPr="007A222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B16" w:rsidRDefault="00B77B16" w:rsidP="006164D1">
      <w:pPr>
        <w:spacing w:after="0" w:line="240" w:lineRule="auto"/>
      </w:pPr>
      <w:r>
        <w:separator/>
      </w:r>
    </w:p>
  </w:endnote>
  <w:endnote w:type="continuationSeparator" w:id="0">
    <w:p w:rsidR="00B77B16" w:rsidRDefault="00B77B16" w:rsidP="00616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B16" w:rsidRDefault="00B77B16" w:rsidP="006164D1">
      <w:pPr>
        <w:spacing w:after="0" w:line="240" w:lineRule="auto"/>
      </w:pPr>
      <w:r>
        <w:separator/>
      </w:r>
    </w:p>
  </w:footnote>
  <w:footnote w:type="continuationSeparator" w:id="0">
    <w:p w:rsidR="00B77B16" w:rsidRDefault="00B77B16" w:rsidP="006164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4D1" w:rsidRPr="006164D1" w:rsidRDefault="002A4B0A">
    <w:pPr>
      <w:pStyle w:val="Header"/>
      <w:pBdr>
        <w:bottom w:val="thickThinSmallGap" w:sz="24" w:space="1" w:color="622423" w:themeColor="accent2" w:themeShade="7F"/>
      </w:pBdr>
      <w:jc w:val="center"/>
      <w:rPr>
        <w:rFonts w:asciiTheme="majorHAnsi" w:eastAsiaTheme="majorEastAsia" w:hAnsiTheme="majorHAnsi" w:cstheme="majorBidi"/>
        <w:sz w:val="24"/>
        <w:szCs w:val="24"/>
      </w:rPr>
    </w:pPr>
    <w:r w:rsidRPr="00A34EF9">
      <w:rPr>
        <w:noProof/>
      </w:rPr>
      <w:drawing>
        <wp:inline distT="0" distB="0" distL="0" distR="0" wp14:anchorId="78E92C13" wp14:editId="244CBDBB">
          <wp:extent cx="5246165" cy="697610"/>
          <wp:effectExtent l="0" t="0" r="0" b="7620"/>
          <wp:docPr id="2" name="Picture 2" descr="C:\Users\User\Documents\My Documents\Intaspordia docs\Banners Logo\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ocuments\My Documents\Intaspordia docs\Banners Logo\Letter hea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46165" cy="697610"/>
                  </a:xfrm>
                  <a:prstGeom prst="rect">
                    <a:avLst/>
                  </a:prstGeom>
                  <a:noFill/>
                  <a:ln>
                    <a:noFill/>
                  </a:ln>
                </pic:spPr>
              </pic:pic>
            </a:graphicData>
          </a:graphic>
        </wp:inline>
      </w:drawing>
    </w:r>
  </w:p>
  <w:sdt>
    <w:sdtPr>
      <w:id w:val="-1220431988"/>
      <w:docPartObj>
        <w:docPartGallery w:val="Page Numbers (Margins)"/>
        <w:docPartUnique/>
      </w:docPartObj>
    </w:sdtPr>
    <w:sdtEndPr/>
    <w:sdtContent>
      <w:p w:rsidR="006164D1" w:rsidRDefault="006164D1">
        <w:pPr>
          <w:pStyle w:val="Header"/>
        </w:pPr>
        <w:r>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64D1" w:rsidRDefault="006164D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rPr>
                                <w:fldChar w:fldCharType="begin"/>
                              </w:r>
                              <w:r>
                                <w:instrText xml:space="preserve"> PAGE    \* MERGEFORMAT </w:instrText>
                              </w:r>
                              <w:r>
                                <w:rPr>
                                  <w:rFonts w:asciiTheme="minorHAnsi" w:eastAsiaTheme="minorEastAsia" w:hAnsiTheme="minorHAnsi"/>
                                </w:rPr>
                                <w:fldChar w:fldCharType="separate"/>
                              </w:r>
                              <w:r w:rsidR="00524D3D" w:rsidRPr="00524D3D">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6164D1" w:rsidRDefault="006164D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rPr>
                          <w:fldChar w:fldCharType="begin"/>
                        </w:r>
                        <w:r>
                          <w:instrText xml:space="preserve"> PAGE    \* MERGEFORMAT </w:instrText>
                        </w:r>
                        <w:r>
                          <w:rPr>
                            <w:rFonts w:asciiTheme="minorHAnsi" w:eastAsiaTheme="minorEastAsia" w:hAnsiTheme="minorHAnsi"/>
                          </w:rPr>
                          <w:fldChar w:fldCharType="separate"/>
                        </w:r>
                        <w:r w:rsidR="00524D3D" w:rsidRPr="00524D3D">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D7CC9"/>
    <w:multiLevelType w:val="multilevel"/>
    <w:tmpl w:val="EA240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807E0B"/>
    <w:multiLevelType w:val="multilevel"/>
    <w:tmpl w:val="9BDE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1C4982"/>
    <w:multiLevelType w:val="multilevel"/>
    <w:tmpl w:val="9562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B461DDF"/>
    <w:multiLevelType w:val="multilevel"/>
    <w:tmpl w:val="54A8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455EB6"/>
    <w:multiLevelType w:val="multilevel"/>
    <w:tmpl w:val="5AF86B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6712702"/>
    <w:multiLevelType w:val="multilevel"/>
    <w:tmpl w:val="41E2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115DE4"/>
    <w:multiLevelType w:val="multilevel"/>
    <w:tmpl w:val="836436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A0C516B"/>
    <w:multiLevelType w:val="hybridMultilevel"/>
    <w:tmpl w:val="8C9827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A5E1ADB"/>
    <w:multiLevelType w:val="hybridMultilevel"/>
    <w:tmpl w:val="EDBCF1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70CF06ED"/>
    <w:multiLevelType w:val="multilevel"/>
    <w:tmpl w:val="CE9A8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5"/>
  </w:num>
  <w:num w:numId="4">
    <w:abstractNumId w:val="0"/>
  </w:num>
  <w:num w:numId="5">
    <w:abstractNumId w:val="1"/>
  </w:num>
  <w:num w:numId="6">
    <w:abstractNumId w:val="9"/>
  </w:num>
  <w:num w:numId="7">
    <w:abstractNumId w:val="3"/>
  </w:num>
  <w:num w:numId="8">
    <w:abstractNumId w:val="6"/>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80C"/>
    <w:rsid w:val="000078D8"/>
    <w:rsid w:val="00180642"/>
    <w:rsid w:val="001D29B4"/>
    <w:rsid w:val="00200A30"/>
    <w:rsid w:val="002A4B0A"/>
    <w:rsid w:val="00421C1A"/>
    <w:rsid w:val="00524D3D"/>
    <w:rsid w:val="005870A5"/>
    <w:rsid w:val="006164D1"/>
    <w:rsid w:val="006A278F"/>
    <w:rsid w:val="006D1D78"/>
    <w:rsid w:val="00730286"/>
    <w:rsid w:val="00732DDE"/>
    <w:rsid w:val="0075720D"/>
    <w:rsid w:val="007656B4"/>
    <w:rsid w:val="007A14DC"/>
    <w:rsid w:val="007A222D"/>
    <w:rsid w:val="007E2EDE"/>
    <w:rsid w:val="00853D0B"/>
    <w:rsid w:val="008A380C"/>
    <w:rsid w:val="00944803"/>
    <w:rsid w:val="00945CAC"/>
    <w:rsid w:val="009543D8"/>
    <w:rsid w:val="009E5231"/>
    <w:rsid w:val="00B77B16"/>
    <w:rsid w:val="00C2539B"/>
    <w:rsid w:val="00CE619E"/>
    <w:rsid w:val="00ED10AA"/>
    <w:rsid w:val="00F31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A38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A380C"/>
    <w:rPr>
      <w:rFonts w:ascii="Times New Roman" w:eastAsia="Times New Roman" w:hAnsi="Times New Roman" w:cs="Times New Roman"/>
      <w:b/>
      <w:bCs/>
      <w:sz w:val="27"/>
      <w:szCs w:val="27"/>
    </w:rPr>
  </w:style>
  <w:style w:type="character" w:styleId="Strong">
    <w:name w:val="Strong"/>
    <w:basedOn w:val="DefaultParagraphFont"/>
    <w:uiPriority w:val="22"/>
    <w:qFormat/>
    <w:rsid w:val="008A380C"/>
    <w:rPr>
      <w:b/>
      <w:bCs/>
    </w:rPr>
  </w:style>
  <w:style w:type="paragraph" w:styleId="NormalWeb">
    <w:name w:val="Normal (Web)"/>
    <w:basedOn w:val="Normal"/>
    <w:uiPriority w:val="99"/>
    <w:unhideWhenUsed/>
    <w:rsid w:val="008A380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D1D78"/>
    <w:pPr>
      <w:ind w:left="720"/>
      <w:contextualSpacing/>
    </w:pPr>
  </w:style>
  <w:style w:type="paragraph" w:styleId="Header">
    <w:name w:val="header"/>
    <w:basedOn w:val="Normal"/>
    <w:link w:val="HeaderChar"/>
    <w:uiPriority w:val="99"/>
    <w:unhideWhenUsed/>
    <w:rsid w:val="006164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64D1"/>
  </w:style>
  <w:style w:type="paragraph" w:styleId="Footer">
    <w:name w:val="footer"/>
    <w:basedOn w:val="Normal"/>
    <w:link w:val="FooterChar"/>
    <w:uiPriority w:val="99"/>
    <w:unhideWhenUsed/>
    <w:rsid w:val="006164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64D1"/>
  </w:style>
  <w:style w:type="paragraph" w:styleId="BalloonText">
    <w:name w:val="Balloon Text"/>
    <w:basedOn w:val="Normal"/>
    <w:link w:val="BalloonTextChar"/>
    <w:uiPriority w:val="99"/>
    <w:semiHidden/>
    <w:unhideWhenUsed/>
    <w:rsid w:val="00616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4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A38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A380C"/>
    <w:rPr>
      <w:rFonts w:ascii="Times New Roman" w:eastAsia="Times New Roman" w:hAnsi="Times New Roman" w:cs="Times New Roman"/>
      <w:b/>
      <w:bCs/>
      <w:sz w:val="27"/>
      <w:szCs w:val="27"/>
    </w:rPr>
  </w:style>
  <w:style w:type="character" w:styleId="Strong">
    <w:name w:val="Strong"/>
    <w:basedOn w:val="DefaultParagraphFont"/>
    <w:uiPriority w:val="22"/>
    <w:qFormat/>
    <w:rsid w:val="008A380C"/>
    <w:rPr>
      <w:b/>
      <w:bCs/>
    </w:rPr>
  </w:style>
  <w:style w:type="paragraph" w:styleId="NormalWeb">
    <w:name w:val="Normal (Web)"/>
    <w:basedOn w:val="Normal"/>
    <w:uiPriority w:val="99"/>
    <w:unhideWhenUsed/>
    <w:rsid w:val="008A380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D1D78"/>
    <w:pPr>
      <w:ind w:left="720"/>
      <w:contextualSpacing/>
    </w:pPr>
  </w:style>
  <w:style w:type="paragraph" w:styleId="Header">
    <w:name w:val="header"/>
    <w:basedOn w:val="Normal"/>
    <w:link w:val="HeaderChar"/>
    <w:uiPriority w:val="99"/>
    <w:unhideWhenUsed/>
    <w:rsid w:val="006164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64D1"/>
  </w:style>
  <w:style w:type="paragraph" w:styleId="Footer">
    <w:name w:val="footer"/>
    <w:basedOn w:val="Normal"/>
    <w:link w:val="FooterChar"/>
    <w:uiPriority w:val="99"/>
    <w:unhideWhenUsed/>
    <w:rsid w:val="006164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64D1"/>
  </w:style>
  <w:style w:type="paragraph" w:styleId="BalloonText">
    <w:name w:val="Balloon Text"/>
    <w:basedOn w:val="Normal"/>
    <w:link w:val="BalloonTextChar"/>
    <w:uiPriority w:val="99"/>
    <w:semiHidden/>
    <w:unhideWhenUsed/>
    <w:rsid w:val="00616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4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441906">
      <w:bodyDiv w:val="1"/>
      <w:marLeft w:val="0"/>
      <w:marRight w:val="0"/>
      <w:marTop w:val="0"/>
      <w:marBottom w:val="0"/>
      <w:divBdr>
        <w:top w:val="none" w:sz="0" w:space="0" w:color="auto"/>
        <w:left w:val="none" w:sz="0" w:space="0" w:color="auto"/>
        <w:bottom w:val="none" w:sz="0" w:space="0" w:color="auto"/>
        <w:right w:val="none" w:sz="0" w:space="0" w:color="auto"/>
      </w:divBdr>
    </w:div>
    <w:div w:id="1012223955">
      <w:bodyDiv w:val="1"/>
      <w:marLeft w:val="0"/>
      <w:marRight w:val="0"/>
      <w:marTop w:val="0"/>
      <w:marBottom w:val="0"/>
      <w:divBdr>
        <w:top w:val="none" w:sz="0" w:space="0" w:color="auto"/>
        <w:left w:val="none" w:sz="0" w:space="0" w:color="auto"/>
        <w:bottom w:val="none" w:sz="0" w:space="0" w:color="auto"/>
        <w:right w:val="none" w:sz="0" w:space="0" w:color="auto"/>
      </w:divBdr>
    </w:div>
    <w:div w:id="1448430862">
      <w:bodyDiv w:val="1"/>
      <w:marLeft w:val="0"/>
      <w:marRight w:val="0"/>
      <w:marTop w:val="0"/>
      <w:marBottom w:val="0"/>
      <w:divBdr>
        <w:top w:val="none" w:sz="0" w:space="0" w:color="auto"/>
        <w:left w:val="none" w:sz="0" w:space="0" w:color="auto"/>
        <w:bottom w:val="none" w:sz="0" w:space="0" w:color="auto"/>
        <w:right w:val="none" w:sz="0" w:space="0" w:color="auto"/>
      </w:divBdr>
    </w:div>
    <w:div w:id="1459837999">
      <w:bodyDiv w:val="1"/>
      <w:marLeft w:val="0"/>
      <w:marRight w:val="0"/>
      <w:marTop w:val="0"/>
      <w:marBottom w:val="0"/>
      <w:divBdr>
        <w:top w:val="none" w:sz="0" w:space="0" w:color="auto"/>
        <w:left w:val="none" w:sz="0" w:space="0" w:color="auto"/>
        <w:bottom w:val="none" w:sz="0" w:space="0" w:color="auto"/>
        <w:right w:val="none" w:sz="0" w:space="0" w:color="auto"/>
      </w:divBdr>
    </w:div>
    <w:div w:id="1671247958">
      <w:bodyDiv w:val="1"/>
      <w:marLeft w:val="0"/>
      <w:marRight w:val="0"/>
      <w:marTop w:val="0"/>
      <w:marBottom w:val="0"/>
      <w:divBdr>
        <w:top w:val="none" w:sz="0" w:space="0" w:color="auto"/>
        <w:left w:val="none" w:sz="0" w:space="0" w:color="auto"/>
        <w:bottom w:val="none" w:sz="0" w:space="0" w:color="auto"/>
        <w:right w:val="none" w:sz="0" w:space="0" w:color="auto"/>
      </w:divBdr>
    </w:div>
    <w:div w:id="1982151679">
      <w:bodyDiv w:val="1"/>
      <w:marLeft w:val="0"/>
      <w:marRight w:val="0"/>
      <w:marTop w:val="0"/>
      <w:marBottom w:val="0"/>
      <w:divBdr>
        <w:top w:val="none" w:sz="0" w:space="0" w:color="auto"/>
        <w:left w:val="none" w:sz="0" w:space="0" w:color="auto"/>
        <w:bottom w:val="none" w:sz="0" w:space="0" w:color="auto"/>
        <w:right w:val="none" w:sz="0" w:space="0" w:color="auto"/>
      </w:divBdr>
    </w:div>
    <w:div w:id="2121024923">
      <w:bodyDiv w:val="1"/>
      <w:marLeft w:val="0"/>
      <w:marRight w:val="0"/>
      <w:marTop w:val="0"/>
      <w:marBottom w:val="0"/>
      <w:divBdr>
        <w:top w:val="none" w:sz="0" w:space="0" w:color="auto"/>
        <w:left w:val="none" w:sz="0" w:space="0" w:color="auto"/>
        <w:bottom w:val="none" w:sz="0" w:space="0" w:color="auto"/>
        <w:right w:val="none" w:sz="0" w:space="0" w:color="auto"/>
      </w:divBdr>
    </w:div>
    <w:div w:id="213294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2759</Words>
  <Characters>15730</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Intaspordia Teacher Profile Doc</vt:lpstr>
    </vt:vector>
  </TitlesOfParts>
  <Company/>
  <LinksUpToDate>false</LinksUpToDate>
  <CharactersWithSpaces>18453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Intaspordia Teacher Profile Doc</dc:title>
  <dc:creator>User</dc:creator>
  <cp:lastModifiedBy>User</cp:lastModifiedBy>
  <cp:revision>3</cp:revision>
  <dcterms:created xsi:type="dcterms:W3CDTF">2026-02-25T17:09:00Z</dcterms:created>
  <dcterms:modified xsi:type="dcterms:W3CDTF">2026-02-25T17:22:00Z</dcterms:modified>
</cp:coreProperties>
</file>