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713" w:rsidRPr="00030374" w:rsidRDefault="00447713">
      <w:pPr>
        <w:rPr>
          <w:rFonts w:ascii="Bell MT" w:hAnsi="Bell MT"/>
          <w:sz w:val="24"/>
          <w:szCs w:val="24"/>
        </w:rPr>
      </w:pPr>
    </w:p>
    <w:p w:rsidR="00447713" w:rsidRPr="00030374" w:rsidRDefault="0000503B" w:rsidP="00030374">
      <w:pPr>
        <w:jc w:val="center"/>
        <w:rPr>
          <w:rFonts w:ascii="Bell MT" w:hAnsi="Bell MT"/>
          <w:b/>
          <w:sz w:val="32"/>
          <w:szCs w:val="32"/>
        </w:rPr>
      </w:pPr>
      <w:bookmarkStart w:id="0" w:name="_GoBack"/>
      <w:bookmarkEnd w:id="0"/>
      <w:r w:rsidRPr="00030374">
        <w:rPr>
          <w:rFonts w:ascii="Bell MT" w:hAnsi="Bell MT"/>
          <w:b/>
          <w:sz w:val="32"/>
          <w:szCs w:val="32"/>
        </w:rPr>
        <w:t>Intaspordia Schools PLAY Policy</w:t>
      </w:r>
    </w:p>
    <w:p w:rsidR="00447713" w:rsidRPr="00030374" w:rsidRDefault="00B86432">
      <w:pPr>
        <w:rPr>
          <w:rFonts w:ascii="Bell MT" w:hAnsi="Bell MT"/>
          <w:b/>
          <w:sz w:val="24"/>
          <w:szCs w:val="24"/>
        </w:rPr>
      </w:pPr>
      <w:r>
        <w:rPr>
          <w:rFonts w:ascii="Bell MT" w:hAnsi="Bell MT"/>
          <w:b/>
          <w:sz w:val="24"/>
          <w:szCs w:val="24"/>
        </w:rPr>
        <w:t>Introduction:</w:t>
      </w:r>
      <w:r w:rsidR="0000503B" w:rsidRPr="00030374">
        <w:rPr>
          <w:rFonts w:ascii="Bell MT" w:hAnsi="Bell MT"/>
          <w:b/>
          <w:sz w:val="24"/>
          <w:szCs w:val="24"/>
        </w:rPr>
        <w:t xml:space="preserve"> </w:t>
      </w:r>
    </w:p>
    <w:p w:rsidR="00447713" w:rsidRPr="00030374" w:rsidRDefault="0000503B">
      <w:pPr>
        <w:rPr>
          <w:rFonts w:ascii="Bell MT" w:hAnsi="Bell MT"/>
          <w:b/>
          <w:i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br/>
      </w:r>
      <w:r w:rsidRPr="00030374">
        <w:rPr>
          <w:rFonts w:ascii="Bell MT" w:hAnsi="Bell MT"/>
          <w:b/>
          <w:i/>
          <w:sz w:val="24"/>
          <w:szCs w:val="24"/>
        </w:rPr>
        <w:t>Definition of PLAY at Intaspordia Schools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At Intaspordia Schools, PLAY refers to active engagement in exploration, imagination, physical movement and social interaction. PLAY involves children acting upon</w:t>
      </w:r>
      <w:r w:rsidRPr="00030374">
        <w:rPr>
          <w:rFonts w:ascii="Bell MT" w:hAnsi="Bell MT"/>
          <w:sz w:val="24"/>
          <w:szCs w:val="24"/>
        </w:rPr>
        <w:t xml:space="preserve"> their environment rather than being passively entertained. PLAY is developmental and purposeful even when it appears informal.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PLAY is not passive screen use, mechanical repetition, or amusement designed primarily to occupy children without engaging their</w:t>
      </w:r>
      <w:r w:rsidRPr="00030374">
        <w:rPr>
          <w:rFonts w:ascii="Bell MT" w:hAnsi="Bell MT"/>
          <w:sz w:val="24"/>
          <w:szCs w:val="24"/>
        </w:rPr>
        <w:t xml:space="preserve"> bodies or minds.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We recognize three forms of PLAY: spontaneous PLAY (child-directed), structured PLAY (adult-organized environments), and instructional PLAY (teacher-guided learning through playful methods).</w:t>
      </w:r>
    </w:p>
    <w:p w:rsidR="00447713" w:rsidRPr="00030374" w:rsidRDefault="0000503B">
      <w:pPr>
        <w:rPr>
          <w:rFonts w:ascii="Bell MT" w:hAnsi="Bell MT"/>
          <w:b/>
          <w:i/>
          <w:sz w:val="24"/>
          <w:szCs w:val="24"/>
        </w:rPr>
      </w:pPr>
      <w:r w:rsidRPr="00030374">
        <w:rPr>
          <w:rFonts w:ascii="Bell MT" w:hAnsi="Bell MT"/>
          <w:b/>
          <w:i/>
          <w:sz w:val="24"/>
          <w:szCs w:val="24"/>
        </w:rPr>
        <w:t xml:space="preserve">Recognizing that: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 xml:space="preserve">PLAY is a fundamental right </w:t>
      </w:r>
      <w:r w:rsidRPr="00030374">
        <w:rPr>
          <w:rFonts w:ascii="Bell MT" w:hAnsi="Bell MT"/>
          <w:sz w:val="24"/>
          <w:szCs w:val="24"/>
        </w:rPr>
        <w:t xml:space="preserve">of every child and an essential component of childhood </w:t>
      </w:r>
      <w:proofErr w:type="gramStart"/>
      <w:r w:rsidRPr="00030374">
        <w:rPr>
          <w:rFonts w:ascii="Bell MT" w:hAnsi="Bell MT"/>
          <w:sz w:val="24"/>
          <w:szCs w:val="24"/>
        </w:rPr>
        <w:t>development,</w:t>
      </w:r>
      <w:proofErr w:type="gramEnd"/>
      <w:r w:rsidRPr="00030374">
        <w:rPr>
          <w:rFonts w:ascii="Bell MT" w:hAnsi="Bell MT"/>
          <w:sz w:val="24"/>
          <w:szCs w:val="24"/>
        </w:rPr>
        <w:t xml:space="preserve"> we believe that PLAY is the foundation of exploration, creativity, and learning.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 xml:space="preserve">PLAY supports the cognitive, physical, social, emotional, and psychological development of </w:t>
      </w:r>
      <w:proofErr w:type="gramStart"/>
      <w:r w:rsidRPr="00030374">
        <w:rPr>
          <w:rFonts w:ascii="Bell MT" w:hAnsi="Bell MT"/>
          <w:sz w:val="24"/>
          <w:szCs w:val="24"/>
        </w:rPr>
        <w:t>children,</w:t>
      </w:r>
      <w:proofErr w:type="gramEnd"/>
      <w:r w:rsidRPr="00030374">
        <w:rPr>
          <w:rFonts w:ascii="Bell MT" w:hAnsi="Bell MT"/>
          <w:sz w:val="24"/>
          <w:szCs w:val="24"/>
        </w:rPr>
        <w:t xml:space="preserve"> we va</w:t>
      </w:r>
      <w:r w:rsidRPr="00030374">
        <w:rPr>
          <w:rFonts w:ascii="Bell MT" w:hAnsi="Bell MT"/>
          <w:sz w:val="24"/>
          <w:szCs w:val="24"/>
        </w:rPr>
        <w:t xml:space="preserve">lue it as a critical part of our learner’s journey toward independence and resilience.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proofErr w:type="gramStart"/>
      <w:r w:rsidRPr="00030374">
        <w:rPr>
          <w:rFonts w:ascii="Bell MT" w:hAnsi="Bell MT"/>
          <w:sz w:val="24"/>
          <w:szCs w:val="24"/>
        </w:rPr>
        <w:t>that</w:t>
      </w:r>
      <w:proofErr w:type="gramEnd"/>
      <w:r w:rsidRPr="00030374">
        <w:rPr>
          <w:rFonts w:ascii="Bell MT" w:hAnsi="Bell MT"/>
          <w:sz w:val="24"/>
          <w:szCs w:val="24"/>
        </w:rPr>
        <w:t xml:space="preserve"> PLAY in its different expressions enables imagination and problem-solving skills, we embrace its capacity to nurture curiosity and a sense of wonder about the wor</w:t>
      </w:r>
      <w:r w:rsidRPr="00030374">
        <w:rPr>
          <w:rFonts w:ascii="Bell MT" w:hAnsi="Bell MT"/>
          <w:sz w:val="24"/>
          <w:szCs w:val="24"/>
        </w:rPr>
        <w:t xml:space="preserve">ld in our learners.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proofErr w:type="gramStart"/>
      <w:r w:rsidRPr="00030374">
        <w:rPr>
          <w:rFonts w:ascii="Bell MT" w:hAnsi="Bell MT"/>
          <w:sz w:val="24"/>
          <w:szCs w:val="24"/>
        </w:rPr>
        <w:t>that</w:t>
      </w:r>
      <w:proofErr w:type="gramEnd"/>
      <w:r w:rsidRPr="00030374">
        <w:rPr>
          <w:rFonts w:ascii="Bell MT" w:hAnsi="Bell MT"/>
          <w:sz w:val="24"/>
          <w:szCs w:val="24"/>
        </w:rPr>
        <w:t xml:space="preserve"> PLAY in its varied expressions teaches children the importance of teamwork, empathy, and conflict resolution, we see it as a cornerstone for building character and interpersonal skills in our learners.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proofErr w:type="gramStart"/>
      <w:r w:rsidRPr="00030374">
        <w:rPr>
          <w:rFonts w:ascii="Bell MT" w:hAnsi="Bell MT"/>
          <w:sz w:val="24"/>
          <w:szCs w:val="24"/>
        </w:rPr>
        <w:t>that</w:t>
      </w:r>
      <w:proofErr w:type="gramEnd"/>
      <w:r w:rsidRPr="00030374">
        <w:rPr>
          <w:rFonts w:ascii="Bell MT" w:hAnsi="Bell MT"/>
          <w:sz w:val="24"/>
          <w:szCs w:val="24"/>
        </w:rPr>
        <w:t xml:space="preserve"> active PLAY promotes</w:t>
      </w:r>
      <w:r w:rsidRPr="00030374">
        <w:rPr>
          <w:rFonts w:ascii="Bell MT" w:hAnsi="Bell MT"/>
          <w:sz w:val="24"/>
          <w:szCs w:val="24"/>
        </w:rPr>
        <w:t xml:space="preserve"> physical health and well-being, we integrate it into our ethos to ensure our learners grow strong in body and mind.  </w:t>
      </w:r>
    </w:p>
    <w:p w:rsidR="00447713" w:rsidRDefault="0000503B">
      <w:pPr>
        <w:rPr>
          <w:rFonts w:ascii="Bell MT" w:hAnsi="Bell MT"/>
          <w:sz w:val="24"/>
          <w:szCs w:val="24"/>
        </w:rPr>
      </w:pPr>
      <w:proofErr w:type="gramStart"/>
      <w:r w:rsidRPr="00030374">
        <w:rPr>
          <w:rFonts w:ascii="Bell MT" w:hAnsi="Bell MT"/>
          <w:sz w:val="24"/>
          <w:szCs w:val="24"/>
        </w:rPr>
        <w:lastRenderedPageBreak/>
        <w:t>that</w:t>
      </w:r>
      <w:proofErr w:type="gramEnd"/>
      <w:r w:rsidRPr="00030374">
        <w:rPr>
          <w:rFonts w:ascii="Bell MT" w:hAnsi="Bell MT"/>
          <w:sz w:val="24"/>
          <w:szCs w:val="24"/>
        </w:rPr>
        <w:t xml:space="preserve"> PLAY connects children to their innate joy and passion for discovery, we prioritize it as a driver for lifelong learning and happine</w:t>
      </w:r>
      <w:r w:rsidRPr="00030374">
        <w:rPr>
          <w:rFonts w:ascii="Bell MT" w:hAnsi="Bell MT"/>
          <w:sz w:val="24"/>
          <w:szCs w:val="24"/>
        </w:rPr>
        <w:t xml:space="preserve">ss.  </w:t>
      </w:r>
    </w:p>
    <w:p w:rsidR="00030374" w:rsidRPr="00030374" w:rsidRDefault="00030374">
      <w:pPr>
        <w:rPr>
          <w:rFonts w:ascii="Bell MT" w:hAnsi="Bell MT"/>
          <w:sz w:val="24"/>
          <w:szCs w:val="24"/>
        </w:rPr>
      </w:pPr>
    </w:p>
    <w:p w:rsidR="00447713" w:rsidRPr="00030374" w:rsidRDefault="0000503B">
      <w:pPr>
        <w:rPr>
          <w:rFonts w:ascii="Bell MT" w:hAnsi="Bell MT"/>
          <w:b/>
          <w:i/>
          <w:sz w:val="24"/>
          <w:szCs w:val="24"/>
        </w:rPr>
      </w:pPr>
      <w:r w:rsidRPr="00030374">
        <w:rPr>
          <w:rFonts w:ascii="Bell MT" w:hAnsi="Bell MT"/>
          <w:b/>
          <w:i/>
          <w:sz w:val="24"/>
          <w:szCs w:val="24"/>
        </w:rPr>
        <w:t>Concerned About...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The absence of PLAY spaces for children both in schools and in their home environments.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The muting of the conversation about PLAY in most schools and its relegation to a peripheral benefit.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The increasing dearth of PLAY in schools,</w:t>
      </w:r>
      <w:r w:rsidRPr="00030374">
        <w:rPr>
          <w:rFonts w:ascii="Bell MT" w:hAnsi="Bell MT"/>
          <w:sz w:val="24"/>
          <w:szCs w:val="24"/>
        </w:rPr>
        <w:t xml:space="preserve"> where academic pressure often replaces free time, leaving children without opportunities for creativity, exploration and the right to just be children.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The over-scheduling of children’s lives with structured activities, depriving them of the benefits of u</w:t>
      </w:r>
      <w:r w:rsidRPr="00030374">
        <w:rPr>
          <w:rFonts w:ascii="Bell MT" w:hAnsi="Bell MT"/>
          <w:sz w:val="24"/>
          <w:szCs w:val="24"/>
        </w:rPr>
        <w:t>nstructured, spontaneous PLAY that allows for independence and imagination.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The prevalence of screen-based activities at home, which often replace physical, outdoor, and interactive PLAY, impacting physical health, social skills, and emotional well-being.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The rise in sedentary lifestyles among children, contributing to issues such as obesity, anxiety, and a decline in overall fitness.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The loss of crucial social skills when children lack opportunities to engage in cooperative PLAY, impacting their ability to</w:t>
      </w:r>
      <w:r w:rsidRPr="00030374">
        <w:rPr>
          <w:rFonts w:ascii="Bell MT" w:hAnsi="Bell MT"/>
          <w:sz w:val="24"/>
          <w:szCs w:val="24"/>
        </w:rPr>
        <w:t xml:space="preserve"> build relationships and resolve conflicts effectively.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The reduced capacity for self-regulation and resilience in children who are not exposed to risk-taking and problem-solving through PLAY.</w:t>
      </w:r>
    </w:p>
    <w:p w:rsidR="00447713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The growing disconnect from nature and the outdoors, leading to</w:t>
      </w:r>
      <w:r w:rsidRPr="00030374">
        <w:rPr>
          <w:rFonts w:ascii="Bell MT" w:hAnsi="Bell MT"/>
          <w:sz w:val="24"/>
          <w:szCs w:val="24"/>
        </w:rPr>
        <w:t xml:space="preserve"> diminished environmental awareness and a loss of appreciation for the natural world.</w:t>
      </w:r>
    </w:p>
    <w:p w:rsidR="00030374" w:rsidRDefault="00030374">
      <w:pPr>
        <w:rPr>
          <w:rFonts w:ascii="Bell MT" w:hAnsi="Bell MT"/>
          <w:sz w:val="24"/>
          <w:szCs w:val="24"/>
        </w:rPr>
      </w:pPr>
      <w:r>
        <w:rPr>
          <w:rFonts w:ascii="Bell MT" w:hAnsi="Bell MT"/>
          <w:sz w:val="24"/>
          <w:szCs w:val="24"/>
        </w:rPr>
        <w:t>The structural, operational and pedagogical separation of PLAY from learning in the schools system.</w:t>
      </w:r>
    </w:p>
    <w:p w:rsidR="00217CAF" w:rsidRDefault="00217CAF">
      <w:pPr>
        <w:rPr>
          <w:rFonts w:ascii="Bell MT" w:hAnsi="Bell MT"/>
          <w:sz w:val="24"/>
          <w:szCs w:val="24"/>
        </w:rPr>
      </w:pPr>
    </w:p>
    <w:p w:rsidR="00217CAF" w:rsidRPr="00030374" w:rsidRDefault="00217CAF">
      <w:pPr>
        <w:rPr>
          <w:rFonts w:ascii="Bell MT" w:hAnsi="Bell MT"/>
          <w:sz w:val="24"/>
          <w:szCs w:val="24"/>
        </w:rPr>
      </w:pPr>
    </w:p>
    <w:p w:rsidR="00447713" w:rsidRPr="00030374" w:rsidRDefault="0000503B">
      <w:pPr>
        <w:rPr>
          <w:rFonts w:ascii="Bell MT" w:hAnsi="Bell MT"/>
          <w:b/>
          <w:i/>
          <w:sz w:val="24"/>
          <w:szCs w:val="24"/>
        </w:rPr>
      </w:pPr>
      <w:r w:rsidRPr="00030374">
        <w:rPr>
          <w:rFonts w:ascii="Bell MT" w:hAnsi="Bell MT"/>
          <w:b/>
          <w:i/>
          <w:sz w:val="24"/>
          <w:szCs w:val="24"/>
        </w:rPr>
        <w:lastRenderedPageBreak/>
        <w:t>Acknowle</w:t>
      </w:r>
      <w:r w:rsidR="00217CAF">
        <w:rPr>
          <w:rFonts w:ascii="Bell MT" w:hAnsi="Bell MT"/>
          <w:b/>
          <w:i/>
          <w:sz w:val="24"/>
          <w:szCs w:val="24"/>
        </w:rPr>
        <w:t>dging Our Role as a School To,</w:t>
      </w:r>
    </w:p>
    <w:p w:rsidR="00447713" w:rsidRPr="00030374" w:rsidRDefault="00217CAF">
      <w:pPr>
        <w:rPr>
          <w:rFonts w:ascii="Bell MT" w:hAnsi="Bell MT"/>
          <w:sz w:val="24"/>
          <w:szCs w:val="24"/>
        </w:rPr>
      </w:pPr>
      <w:r>
        <w:rPr>
          <w:rFonts w:ascii="Bell MT" w:hAnsi="Bell MT"/>
          <w:sz w:val="24"/>
          <w:szCs w:val="24"/>
        </w:rPr>
        <w:t>…</w:t>
      </w:r>
      <w:r w:rsidR="0000503B" w:rsidRPr="00030374">
        <w:rPr>
          <w:rFonts w:ascii="Bell MT" w:hAnsi="Bell MT"/>
          <w:sz w:val="24"/>
          <w:szCs w:val="24"/>
        </w:rPr>
        <w:t xml:space="preserve">provide a balanced approach to </w:t>
      </w:r>
      <w:proofErr w:type="gramStart"/>
      <w:r w:rsidR="0000503B" w:rsidRPr="00030374">
        <w:rPr>
          <w:rFonts w:ascii="Bell MT" w:hAnsi="Bell MT"/>
          <w:sz w:val="24"/>
          <w:szCs w:val="24"/>
        </w:rPr>
        <w:t>education,</w:t>
      </w:r>
      <w:proofErr w:type="gramEnd"/>
      <w:r w:rsidR="0000503B" w:rsidRPr="00030374">
        <w:rPr>
          <w:rFonts w:ascii="Bell MT" w:hAnsi="Bell MT"/>
          <w:sz w:val="24"/>
          <w:szCs w:val="24"/>
        </w:rPr>
        <w:t xml:space="preserve"> we understand the importance of creating environments where PLAY is as valued as academ</w:t>
      </w:r>
      <w:r w:rsidR="0000503B" w:rsidRPr="00030374">
        <w:rPr>
          <w:rFonts w:ascii="Bell MT" w:hAnsi="Bell MT"/>
          <w:sz w:val="24"/>
          <w:szCs w:val="24"/>
        </w:rPr>
        <w:t>ic learning.</w:t>
      </w:r>
    </w:p>
    <w:p w:rsidR="00447713" w:rsidRPr="00030374" w:rsidRDefault="00217CAF">
      <w:pPr>
        <w:rPr>
          <w:rFonts w:ascii="Bell MT" w:hAnsi="Bell MT"/>
          <w:sz w:val="24"/>
          <w:szCs w:val="24"/>
        </w:rPr>
      </w:pPr>
      <w:r>
        <w:rPr>
          <w:rFonts w:ascii="Bell MT" w:hAnsi="Bell MT"/>
          <w:sz w:val="24"/>
          <w:szCs w:val="24"/>
        </w:rPr>
        <w:t>…</w:t>
      </w:r>
      <w:r w:rsidR="0000503B" w:rsidRPr="00030374">
        <w:rPr>
          <w:rFonts w:ascii="Bell MT" w:hAnsi="Bell MT"/>
          <w:sz w:val="24"/>
          <w:szCs w:val="24"/>
        </w:rPr>
        <w:t>offer what many children may lack at home, we see ourselves as a vital space for unstructured, creative, and social PLAY to thrive.</w:t>
      </w:r>
    </w:p>
    <w:p w:rsidR="00447713" w:rsidRPr="00030374" w:rsidRDefault="00217CAF">
      <w:pPr>
        <w:rPr>
          <w:rFonts w:ascii="Bell MT" w:hAnsi="Bell MT"/>
          <w:sz w:val="24"/>
          <w:szCs w:val="24"/>
        </w:rPr>
      </w:pPr>
      <w:r>
        <w:rPr>
          <w:rFonts w:ascii="Bell MT" w:hAnsi="Bell MT"/>
          <w:sz w:val="24"/>
          <w:szCs w:val="24"/>
        </w:rPr>
        <w:t>…</w:t>
      </w:r>
      <w:r w:rsidR="0000503B" w:rsidRPr="00030374">
        <w:rPr>
          <w:rFonts w:ascii="Bell MT" w:hAnsi="Bell MT"/>
          <w:sz w:val="24"/>
          <w:szCs w:val="24"/>
        </w:rPr>
        <w:t xml:space="preserve">counteract the sedentary habits caused by modern </w:t>
      </w:r>
      <w:proofErr w:type="gramStart"/>
      <w:r w:rsidR="0000503B" w:rsidRPr="00030374">
        <w:rPr>
          <w:rFonts w:ascii="Bell MT" w:hAnsi="Bell MT"/>
          <w:sz w:val="24"/>
          <w:szCs w:val="24"/>
        </w:rPr>
        <w:t>lifestyles,</w:t>
      </w:r>
      <w:proofErr w:type="gramEnd"/>
      <w:r w:rsidR="0000503B" w:rsidRPr="00030374">
        <w:rPr>
          <w:rFonts w:ascii="Bell MT" w:hAnsi="Bell MT"/>
          <w:sz w:val="24"/>
          <w:szCs w:val="24"/>
        </w:rPr>
        <w:t xml:space="preserve"> we recognize the need to integrate active, physica</w:t>
      </w:r>
      <w:r w:rsidR="0000503B" w:rsidRPr="00030374">
        <w:rPr>
          <w:rFonts w:ascii="Bell MT" w:hAnsi="Bell MT"/>
          <w:sz w:val="24"/>
          <w:szCs w:val="24"/>
        </w:rPr>
        <w:t>l PLAY into the daily experiences of our learners.</w:t>
      </w:r>
    </w:p>
    <w:p w:rsidR="00447713" w:rsidRPr="00030374" w:rsidRDefault="00217CAF">
      <w:pPr>
        <w:rPr>
          <w:rFonts w:ascii="Bell MT" w:hAnsi="Bell MT"/>
          <w:sz w:val="24"/>
          <w:szCs w:val="24"/>
        </w:rPr>
      </w:pPr>
      <w:r>
        <w:rPr>
          <w:rFonts w:ascii="Bell MT" w:hAnsi="Bell MT"/>
          <w:sz w:val="24"/>
          <w:szCs w:val="24"/>
        </w:rPr>
        <w:t>…</w:t>
      </w:r>
      <w:r w:rsidR="0000503B" w:rsidRPr="00030374">
        <w:rPr>
          <w:rFonts w:ascii="Bell MT" w:hAnsi="Bell MT"/>
          <w:sz w:val="24"/>
          <w:szCs w:val="24"/>
        </w:rPr>
        <w:t xml:space="preserve">reconnect children with </w:t>
      </w:r>
      <w:proofErr w:type="gramStart"/>
      <w:r w:rsidR="0000503B" w:rsidRPr="00030374">
        <w:rPr>
          <w:rFonts w:ascii="Bell MT" w:hAnsi="Bell MT"/>
          <w:sz w:val="24"/>
          <w:szCs w:val="24"/>
        </w:rPr>
        <w:t>nature,</w:t>
      </w:r>
      <w:proofErr w:type="gramEnd"/>
      <w:r w:rsidR="0000503B" w:rsidRPr="00030374">
        <w:rPr>
          <w:rFonts w:ascii="Bell MT" w:hAnsi="Bell MT"/>
          <w:sz w:val="24"/>
          <w:szCs w:val="24"/>
        </w:rPr>
        <w:t xml:space="preserve"> we accept our responsibility to provide outdoor PLAY opportunities that encourage environmental exploration and appreciation.</w:t>
      </w:r>
    </w:p>
    <w:p w:rsidR="00447713" w:rsidRPr="00030374" w:rsidRDefault="00217CAF">
      <w:pPr>
        <w:rPr>
          <w:rFonts w:ascii="Bell MT" w:hAnsi="Bell MT"/>
          <w:sz w:val="24"/>
          <w:szCs w:val="24"/>
        </w:rPr>
      </w:pPr>
      <w:r>
        <w:rPr>
          <w:rFonts w:ascii="Bell MT" w:hAnsi="Bell MT"/>
          <w:sz w:val="24"/>
          <w:szCs w:val="24"/>
        </w:rPr>
        <w:t>…</w:t>
      </w:r>
      <w:r w:rsidR="0000503B" w:rsidRPr="00030374">
        <w:rPr>
          <w:rFonts w:ascii="Bell MT" w:hAnsi="Bell MT"/>
          <w:sz w:val="24"/>
          <w:szCs w:val="24"/>
        </w:rPr>
        <w:t xml:space="preserve">develop balanced learners, we recognize that </w:t>
      </w:r>
      <w:r w:rsidR="0000503B" w:rsidRPr="00030374">
        <w:rPr>
          <w:rFonts w:ascii="Bell MT" w:hAnsi="Bell MT"/>
          <w:sz w:val="24"/>
          <w:szCs w:val="24"/>
        </w:rPr>
        <w:t xml:space="preserve">PLAY is a cornerstone </w:t>
      </w:r>
      <w:r w:rsidR="00030374">
        <w:rPr>
          <w:rFonts w:ascii="Bell MT" w:hAnsi="Bell MT"/>
          <w:sz w:val="24"/>
          <w:szCs w:val="24"/>
        </w:rPr>
        <w:t>of learning, engendering</w:t>
      </w:r>
      <w:r w:rsidR="0000503B" w:rsidRPr="00030374">
        <w:rPr>
          <w:rFonts w:ascii="Bell MT" w:hAnsi="Bell MT"/>
          <w:sz w:val="24"/>
          <w:szCs w:val="24"/>
        </w:rPr>
        <w:t xml:space="preserve"> resilience, empathy, problem-solving, and emotional well-being</w:t>
      </w:r>
    </w:p>
    <w:p w:rsidR="00447713" w:rsidRPr="00030374" w:rsidRDefault="00217CAF">
      <w:pPr>
        <w:rPr>
          <w:rFonts w:ascii="Bell MT" w:hAnsi="Bell MT"/>
          <w:sz w:val="24"/>
          <w:szCs w:val="24"/>
        </w:rPr>
      </w:pPr>
      <w:r>
        <w:rPr>
          <w:rFonts w:ascii="Bell MT" w:hAnsi="Bell MT"/>
          <w:sz w:val="24"/>
          <w:szCs w:val="24"/>
        </w:rPr>
        <w:t>…</w:t>
      </w:r>
      <w:r w:rsidR="0000503B" w:rsidRPr="00030374">
        <w:rPr>
          <w:rFonts w:ascii="Bell MT" w:hAnsi="Bell MT"/>
          <w:sz w:val="24"/>
          <w:szCs w:val="24"/>
        </w:rPr>
        <w:t xml:space="preserve">complement parental </w:t>
      </w:r>
      <w:proofErr w:type="gramStart"/>
      <w:r w:rsidR="0000503B" w:rsidRPr="00030374">
        <w:rPr>
          <w:rFonts w:ascii="Bell MT" w:hAnsi="Bell MT"/>
          <w:sz w:val="24"/>
          <w:szCs w:val="24"/>
        </w:rPr>
        <w:t>efforts,</w:t>
      </w:r>
      <w:proofErr w:type="gramEnd"/>
      <w:r w:rsidR="0000503B" w:rsidRPr="00030374">
        <w:rPr>
          <w:rFonts w:ascii="Bell MT" w:hAnsi="Bell MT"/>
          <w:sz w:val="24"/>
          <w:szCs w:val="24"/>
        </w:rPr>
        <w:t xml:space="preserve"> we understand the need to partner with families in reinforcing the critical role of PLAY in childhood development</w:t>
      </w:r>
    </w:p>
    <w:p w:rsidR="00447713" w:rsidRPr="00030374" w:rsidRDefault="00217CAF">
      <w:pPr>
        <w:rPr>
          <w:rFonts w:ascii="Bell MT" w:hAnsi="Bell MT"/>
          <w:sz w:val="24"/>
          <w:szCs w:val="24"/>
        </w:rPr>
      </w:pPr>
      <w:r>
        <w:rPr>
          <w:rFonts w:ascii="Bell MT" w:hAnsi="Bell MT"/>
          <w:sz w:val="24"/>
          <w:szCs w:val="24"/>
        </w:rPr>
        <w:t>…</w:t>
      </w:r>
      <w:r w:rsidR="0000503B" w:rsidRPr="00030374">
        <w:rPr>
          <w:rFonts w:ascii="Bell MT" w:hAnsi="Bell MT"/>
          <w:sz w:val="24"/>
          <w:szCs w:val="24"/>
        </w:rPr>
        <w:t>serve as an ad</w:t>
      </w:r>
      <w:r w:rsidR="0000503B" w:rsidRPr="00030374">
        <w:rPr>
          <w:rFonts w:ascii="Bell MT" w:hAnsi="Bell MT"/>
          <w:sz w:val="24"/>
          <w:szCs w:val="24"/>
        </w:rPr>
        <w:t>vocate for children’s needs, we accept our duty to champion PLAY as a fundamental right and ensure it remains central to our educational ethos.</w:t>
      </w:r>
    </w:p>
    <w:p w:rsidR="00447713" w:rsidRDefault="00217CAF">
      <w:pPr>
        <w:rPr>
          <w:rFonts w:ascii="Bell MT" w:hAnsi="Bell MT"/>
          <w:sz w:val="24"/>
          <w:szCs w:val="24"/>
        </w:rPr>
      </w:pPr>
      <w:r>
        <w:rPr>
          <w:rFonts w:ascii="Bell MT" w:hAnsi="Bell MT"/>
          <w:sz w:val="24"/>
          <w:szCs w:val="24"/>
        </w:rPr>
        <w:t>…</w:t>
      </w:r>
      <w:r w:rsidR="0000503B" w:rsidRPr="00030374">
        <w:rPr>
          <w:rFonts w:ascii="Bell MT" w:hAnsi="Bell MT"/>
          <w:sz w:val="24"/>
          <w:szCs w:val="24"/>
        </w:rPr>
        <w:t xml:space="preserve">address the increasing pressures of academic </w:t>
      </w:r>
      <w:r w:rsidR="00B86432" w:rsidRPr="00030374">
        <w:rPr>
          <w:rFonts w:ascii="Bell MT" w:hAnsi="Bell MT"/>
          <w:sz w:val="24"/>
          <w:szCs w:val="24"/>
        </w:rPr>
        <w:t>performance;</w:t>
      </w:r>
      <w:r w:rsidR="0000503B" w:rsidRPr="00030374">
        <w:rPr>
          <w:rFonts w:ascii="Bell MT" w:hAnsi="Bell MT"/>
          <w:sz w:val="24"/>
          <w:szCs w:val="24"/>
        </w:rPr>
        <w:t xml:space="preserve"> we see the importance of protecting and promoting PLAY</w:t>
      </w:r>
      <w:r w:rsidR="0000503B" w:rsidRPr="00030374">
        <w:rPr>
          <w:rFonts w:ascii="Bell MT" w:hAnsi="Bell MT"/>
          <w:sz w:val="24"/>
          <w:szCs w:val="24"/>
        </w:rPr>
        <w:t xml:space="preserve"> time as a necessary counterbalance to structured learning.</w:t>
      </w:r>
    </w:p>
    <w:p w:rsidR="00217CAF" w:rsidRDefault="00217CAF">
      <w:pPr>
        <w:rPr>
          <w:rFonts w:ascii="Bell MT" w:hAnsi="Bell MT"/>
          <w:sz w:val="24"/>
          <w:szCs w:val="24"/>
        </w:rPr>
      </w:pPr>
    </w:p>
    <w:p w:rsidR="00447713" w:rsidRPr="00030374" w:rsidRDefault="0000503B">
      <w:pPr>
        <w:rPr>
          <w:rFonts w:ascii="Bell MT" w:hAnsi="Bell MT"/>
          <w:b/>
          <w:i/>
          <w:sz w:val="24"/>
          <w:szCs w:val="24"/>
        </w:rPr>
      </w:pPr>
      <w:r w:rsidRPr="00030374">
        <w:rPr>
          <w:rFonts w:ascii="Bell MT" w:hAnsi="Bell MT"/>
          <w:b/>
          <w:i/>
          <w:sz w:val="24"/>
          <w:szCs w:val="24"/>
        </w:rPr>
        <w:t xml:space="preserve">We Commit To.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Ensuring that access to PLAY is a fundamental part of the school experience and is not conditional on additional payment.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Maintaining a clear position that PLAY is a right o</w:t>
      </w:r>
      <w:r w:rsidRPr="00030374">
        <w:rPr>
          <w:rFonts w:ascii="Bell MT" w:hAnsi="Bell MT"/>
          <w:sz w:val="24"/>
          <w:szCs w:val="24"/>
        </w:rPr>
        <w:t>f childhood and not a premium service.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Providing diverse, age-appropriate PLAY opportunities that balance structured and unstructured activi</w:t>
      </w:r>
      <w:r w:rsidR="00030374">
        <w:rPr>
          <w:rFonts w:ascii="Bell MT" w:hAnsi="Bell MT"/>
          <w:sz w:val="24"/>
          <w:szCs w:val="24"/>
        </w:rPr>
        <w:t>ties to meet every Intaspordia</w:t>
      </w:r>
      <w:r w:rsidRPr="00030374">
        <w:rPr>
          <w:rFonts w:ascii="Bell MT" w:hAnsi="Bell MT"/>
          <w:sz w:val="24"/>
          <w:szCs w:val="24"/>
        </w:rPr>
        <w:t xml:space="preserve"> child’s developmental needs.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Designing learning spaces that inspire creativity, e</w:t>
      </w:r>
      <w:r w:rsidRPr="00030374">
        <w:rPr>
          <w:rFonts w:ascii="Bell MT" w:hAnsi="Bell MT"/>
          <w:sz w:val="24"/>
          <w:szCs w:val="24"/>
        </w:rPr>
        <w:t xml:space="preserve">ncourage risk-taking in safe environments, and invite exploration through PLAY.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lastRenderedPageBreak/>
        <w:t xml:space="preserve">Training our educators to integrate PLAY into their teaching methods, ensuring that PLAY is not an interruption or </w:t>
      </w:r>
      <w:proofErr w:type="gramStart"/>
      <w:r w:rsidRPr="00030374">
        <w:rPr>
          <w:rFonts w:ascii="Bell MT" w:hAnsi="Bell MT"/>
          <w:sz w:val="24"/>
          <w:szCs w:val="24"/>
        </w:rPr>
        <w:t>a punctuation</w:t>
      </w:r>
      <w:proofErr w:type="gramEnd"/>
      <w:r w:rsidRPr="00030374">
        <w:rPr>
          <w:rFonts w:ascii="Bell MT" w:hAnsi="Bell MT"/>
          <w:sz w:val="24"/>
          <w:szCs w:val="24"/>
        </w:rPr>
        <w:t xml:space="preserve"> to learning but a vital method of learning.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 xml:space="preserve">Allocating ample time daily for free PLAY, physical activities, and collaborative games to cultivate both independence and teamwork.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Embracing inclusive PLAY practices that honor the unique abilities, interests, and cultures of every child in Intaspordi</w:t>
      </w:r>
      <w:r w:rsidRPr="00030374">
        <w:rPr>
          <w:rFonts w:ascii="Bell MT" w:hAnsi="Bell MT"/>
          <w:sz w:val="24"/>
          <w:szCs w:val="24"/>
        </w:rPr>
        <w:t xml:space="preserve">asm.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 xml:space="preserve">Advocating for the role of PLAY in enabling resilience and emotional intelligence, embedding these values in our curriculum and school culture.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Partnering with parents to reinforce the importance of PLAY at home, ensuring our learners experience a</w:t>
      </w:r>
      <w:r w:rsidRPr="00030374">
        <w:rPr>
          <w:rFonts w:ascii="Bell MT" w:hAnsi="Bell MT"/>
          <w:sz w:val="24"/>
          <w:szCs w:val="24"/>
        </w:rPr>
        <w:t xml:space="preserve"> seamless balance between PLAY and learning across all aspects of their lives.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b/>
          <w:i/>
          <w:sz w:val="24"/>
          <w:szCs w:val="24"/>
        </w:rPr>
        <w:t>We Require Parents To</w:t>
      </w:r>
      <w:r w:rsidR="00030374">
        <w:rPr>
          <w:rFonts w:ascii="Bell MT" w:hAnsi="Bell MT"/>
          <w:b/>
          <w:i/>
          <w:sz w:val="24"/>
          <w:szCs w:val="24"/>
        </w:rPr>
        <w:t>…</w:t>
      </w:r>
      <w:r w:rsidRPr="00030374">
        <w:rPr>
          <w:rFonts w:ascii="Bell MT" w:hAnsi="Bell MT"/>
          <w:sz w:val="24"/>
          <w:szCs w:val="24"/>
        </w:rPr>
        <w:t xml:space="preserve">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Understand that core PLAY opportunities are part of the school's educational program and are not optional add-ons.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 xml:space="preserve">Recognize that optional </w:t>
      </w:r>
      <w:r w:rsidR="00B86432" w:rsidRPr="00030374">
        <w:rPr>
          <w:rFonts w:ascii="Bell MT" w:hAnsi="Bell MT"/>
          <w:sz w:val="24"/>
          <w:szCs w:val="24"/>
        </w:rPr>
        <w:t>specialized</w:t>
      </w:r>
      <w:r w:rsidRPr="00030374">
        <w:rPr>
          <w:rFonts w:ascii="Bell MT" w:hAnsi="Bell MT"/>
          <w:sz w:val="24"/>
          <w:szCs w:val="24"/>
        </w:rPr>
        <w:t xml:space="preserve"> activities may involve fees but access to PLAY itself will never depend on payment.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 xml:space="preserve">Value PLAY as a critical part of their child’s growth and support its role in their education and overall well-being.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Encourage their children to engage in unstructur</w:t>
      </w:r>
      <w:r w:rsidRPr="00030374">
        <w:rPr>
          <w:rFonts w:ascii="Bell MT" w:hAnsi="Bell MT"/>
          <w:sz w:val="24"/>
          <w:szCs w:val="24"/>
        </w:rPr>
        <w:t xml:space="preserve">ed, imaginative PLAY at home, enabling creativity and independence.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 xml:space="preserve">Understand that PLAY is not a distraction from academic learning but an essential part of </w:t>
      </w:r>
      <w:r w:rsidR="00217CAF">
        <w:rPr>
          <w:rFonts w:ascii="Bell MT" w:hAnsi="Bell MT"/>
          <w:sz w:val="24"/>
          <w:szCs w:val="24"/>
        </w:rPr>
        <w:t xml:space="preserve">it, </w:t>
      </w:r>
      <w:r w:rsidRPr="00030374">
        <w:rPr>
          <w:rFonts w:ascii="Bell MT" w:hAnsi="Bell MT"/>
          <w:sz w:val="24"/>
          <w:szCs w:val="24"/>
        </w:rPr>
        <w:t xml:space="preserve">developing critical thinking and problem-solving skills.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Respect and support the time allocate</w:t>
      </w:r>
      <w:r w:rsidRPr="00030374">
        <w:rPr>
          <w:rFonts w:ascii="Bell MT" w:hAnsi="Bell MT"/>
          <w:sz w:val="24"/>
          <w:szCs w:val="24"/>
        </w:rPr>
        <w:t xml:space="preserve">d for PLAY at school, recognizing it as integral to their child’s holistic development.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 xml:space="preserve">Avoid over-scheduling their child’s time outside school to ensure they have ample opportunity for spontaneous, self-directed PLAY.  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 xml:space="preserve">Cultivate positive attitudes toward physical activities, collaborative games, and outdoor exploration as key elements of their child’s growth.  </w:t>
      </w:r>
    </w:p>
    <w:p w:rsidR="00447713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lastRenderedPageBreak/>
        <w:t>Partner with the school in promoting a balanced lifestyle that values joy, exploration, and meaningful connecti</w:t>
      </w:r>
      <w:r w:rsidRPr="00030374">
        <w:rPr>
          <w:rFonts w:ascii="Bell MT" w:hAnsi="Bell MT"/>
          <w:sz w:val="24"/>
          <w:szCs w:val="24"/>
        </w:rPr>
        <w:t xml:space="preserve">ons through PLAY.  </w:t>
      </w:r>
    </w:p>
    <w:p w:rsidR="00217CAF" w:rsidRPr="00217CAF" w:rsidRDefault="00B86432">
      <w:pPr>
        <w:rPr>
          <w:rFonts w:ascii="Bell MT" w:hAnsi="Bell MT"/>
          <w:b/>
          <w:sz w:val="24"/>
          <w:szCs w:val="24"/>
        </w:rPr>
      </w:pPr>
      <w:r>
        <w:rPr>
          <w:rFonts w:ascii="Bell MT" w:hAnsi="Bell MT"/>
          <w:b/>
          <w:sz w:val="24"/>
          <w:szCs w:val="24"/>
        </w:rPr>
        <w:t>Conclusion:</w:t>
      </w:r>
    </w:p>
    <w:p w:rsidR="00447713" w:rsidRPr="00030374" w:rsidRDefault="0000503B">
      <w:pPr>
        <w:rPr>
          <w:rFonts w:ascii="Bell MT" w:hAnsi="Bell MT"/>
          <w:sz w:val="24"/>
          <w:szCs w:val="24"/>
        </w:rPr>
      </w:pPr>
      <w:r w:rsidRPr="00030374">
        <w:rPr>
          <w:rFonts w:ascii="Bell MT" w:hAnsi="Bell MT"/>
          <w:sz w:val="24"/>
          <w:szCs w:val="24"/>
        </w:rPr>
        <w:t>This PLAY Policy Statement reflects Intaspordia Schools’ unwavering commitment to nurturing well-rounded, joyful, and curious learners by embedding PLAY at the heart of everything we do.</w:t>
      </w:r>
    </w:p>
    <w:sectPr w:rsidR="00447713" w:rsidRPr="00030374" w:rsidSect="00034616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03B" w:rsidRDefault="0000503B" w:rsidP="00217CAF">
      <w:pPr>
        <w:spacing w:after="0" w:line="240" w:lineRule="auto"/>
      </w:pPr>
      <w:r>
        <w:separator/>
      </w:r>
    </w:p>
  </w:endnote>
  <w:endnote w:type="continuationSeparator" w:id="0">
    <w:p w:rsidR="0000503B" w:rsidRDefault="0000503B" w:rsidP="00217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03B" w:rsidRDefault="0000503B" w:rsidP="00217CAF">
      <w:pPr>
        <w:spacing w:after="0" w:line="240" w:lineRule="auto"/>
      </w:pPr>
      <w:r>
        <w:separator/>
      </w:r>
    </w:p>
  </w:footnote>
  <w:footnote w:type="continuationSeparator" w:id="0">
    <w:p w:rsidR="0000503B" w:rsidRDefault="0000503B" w:rsidP="00217C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7CAF" w:rsidRDefault="00217CAF" w:rsidP="00217CAF">
    <w:pPr>
      <w:pStyle w:val="NormalWeb"/>
      <w:ind w:hanging="1170"/>
    </w:pPr>
    <w:sdt>
      <w:sdtPr>
        <w:id w:val="-855810112"/>
        <w:docPartObj>
          <w:docPartGallery w:val="Page Numbers (Margins)"/>
          <w:docPartUnique/>
        </w:docPartObj>
      </w:sdtPr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4B06913B">
                  <wp:simplePos x="0" y="0"/>
                  <wp:positionH relativeFrom="rightMargin">
                    <wp:align>right</wp:align>
                  </wp:positionH>
                  <mc:AlternateContent>
                    <mc:Choice Requires="wp14">
                      <wp:positionV relativeFrom="margin">
                        <wp14:pctPosVOffset>10000</wp14:pctPosVOffset>
                      </wp:positionV>
                    </mc:Choice>
                    <mc:Fallback>
                      <wp:positionV relativeFrom="page">
                        <wp:posOffset>1737360</wp:posOffset>
                      </wp:positionV>
                    </mc:Fallback>
                  </mc:AlternateContent>
                  <wp:extent cx="822960" cy="433705"/>
                  <wp:effectExtent l="0" t="0" r="0" b="0"/>
                  <wp:wrapNone/>
                  <wp:docPr id="534" name="Rectangl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22960" cy="433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7CAF" w:rsidRDefault="00217CAF">
                              <w:pPr>
                                <w:pBdr>
                                  <w:top w:val="single" w:sz="4" w:space="1" w:color="D8D8D8" w:themeColor="background1" w:themeShade="D8"/>
                                </w:pBdr>
                              </w:pPr>
                              <w:r>
                                <w:t xml:space="preserve">Page |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B86432">
                                <w:rPr>
                                  <w:noProof/>
                                </w:rPr>
                                <w:t>1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rightMargin">
                    <wp14:pctWidth>90000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3" o:spid="_x0000_s1026" style="position:absolute;margin-left:13.6pt;margin-top:0;width:64.8pt;height:34.15pt;z-index:251659264;visibility:visible;mso-wrap-style:square;mso-width-percent:900;mso-height-percent:0;mso-top-percent:100;mso-wrap-distance-left:9pt;mso-wrap-distance-top:0;mso-wrap-distance-right:9pt;mso-wrap-distance-bottom:0;mso-position-horizontal:right;mso-position-horizontal-relative:right-margin-area;mso-position-vertical-relative:margin;mso-width-percent:900;mso-height-percent:0;mso-top-percent:10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" o:allowincell="f" stroked="f">
                  <v:textbox style="mso-fit-shape-to-text:t" inset="0,,0">
                    <w:txbxContent>
                      <w:p w:rsidR="00217CAF" w:rsidRDefault="00217CAF">
                        <w:pPr>
                          <w:pBdr>
                            <w:top w:val="single" w:sz="4" w:space="1" w:color="D8D8D8" w:themeColor="background1" w:themeShade="D8"/>
                          </w:pBdr>
                        </w:pPr>
                        <w:r>
                          <w:t xml:space="preserve">Page | </w:t>
                        </w: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B86432">
                          <w:rPr>
                            <w:noProof/>
                          </w:rPr>
                          <w:t>1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>
      <w:rPr>
        <w:noProof/>
      </w:rPr>
      <w:drawing>
        <wp:inline distT="0" distB="0" distL="0" distR="0">
          <wp:extent cx="6874924" cy="914195"/>
          <wp:effectExtent l="0" t="0" r="2540" b="635"/>
          <wp:docPr id="2" name="Picture 2" descr="C:\Users\User\Documents\My Documents\Intaspordia docs\Banners Logo\Letter he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ocuments\My Documents\Intaspordia docs\Banners Logo\Letter hea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3639" cy="9180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17CAF" w:rsidRDefault="00217CA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03B"/>
    <w:rsid w:val="00030374"/>
    <w:rsid w:val="00034616"/>
    <w:rsid w:val="0006063C"/>
    <w:rsid w:val="0015074B"/>
    <w:rsid w:val="00217CAF"/>
    <w:rsid w:val="0029639D"/>
    <w:rsid w:val="00326F90"/>
    <w:rsid w:val="00447713"/>
    <w:rsid w:val="00AA1D8D"/>
    <w:rsid w:val="00B47730"/>
    <w:rsid w:val="00B8643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17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CA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17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17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CA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17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74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3500D33-AB41-46D6-8C48-8682958F0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1075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7191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2</cp:revision>
  <dcterms:created xsi:type="dcterms:W3CDTF">2013-12-23T23:15:00Z</dcterms:created>
  <dcterms:modified xsi:type="dcterms:W3CDTF">2026-02-25T09:59:00Z</dcterms:modified>
  <cp:category/>
</cp:coreProperties>
</file>